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AF" w:rsidRPr="006979A2" w:rsidRDefault="004F11AF" w:rsidP="004F11AF">
      <w:pPr>
        <w:pStyle w:val="Ttulo1"/>
        <w:ind w:firstLine="708"/>
        <w:rPr>
          <w:rFonts w:asciiTheme="minorHAnsi" w:hAnsiTheme="minorHAnsi"/>
          <w:b w:val="0"/>
          <w:bCs/>
          <w:i/>
          <w:iCs/>
          <w:color w:val="595959" w:themeColor="text1" w:themeTint="A6"/>
          <w:sz w:val="26"/>
          <w:szCs w:val="26"/>
        </w:rPr>
      </w:pPr>
      <w:r w:rsidRPr="006979A2">
        <w:rPr>
          <w:rFonts w:asciiTheme="minorHAnsi" w:hAnsiTheme="minorHAnsi"/>
          <w:color w:val="595959" w:themeColor="text1" w:themeTint="A6"/>
          <w:sz w:val="26"/>
          <w:szCs w:val="26"/>
        </w:rPr>
        <w:t xml:space="preserve">León, Guanajuato, a </w:t>
      </w:r>
      <w:r>
        <w:rPr>
          <w:rFonts w:asciiTheme="minorHAnsi" w:hAnsiTheme="minorHAnsi"/>
          <w:color w:val="595959" w:themeColor="text1" w:themeTint="A6"/>
          <w:sz w:val="26"/>
          <w:szCs w:val="26"/>
        </w:rPr>
        <w:t>23 veintitrés</w:t>
      </w:r>
      <w:r w:rsidRPr="006979A2">
        <w:rPr>
          <w:rFonts w:asciiTheme="minorHAnsi" w:hAnsiTheme="minorHAnsi"/>
          <w:color w:val="595959" w:themeColor="text1" w:themeTint="A6"/>
          <w:sz w:val="26"/>
          <w:szCs w:val="26"/>
        </w:rPr>
        <w:t xml:space="preserve"> de </w:t>
      </w:r>
      <w:r>
        <w:rPr>
          <w:rFonts w:asciiTheme="minorHAnsi" w:hAnsiTheme="minorHAnsi"/>
          <w:color w:val="595959" w:themeColor="text1" w:themeTint="A6"/>
          <w:sz w:val="26"/>
          <w:szCs w:val="26"/>
        </w:rPr>
        <w:t>marzo</w:t>
      </w:r>
      <w:r w:rsidRPr="006979A2">
        <w:rPr>
          <w:rFonts w:asciiTheme="minorHAnsi" w:hAnsiTheme="minorHAnsi"/>
          <w:color w:val="595959" w:themeColor="text1" w:themeTint="A6"/>
          <w:sz w:val="26"/>
          <w:szCs w:val="26"/>
        </w:rPr>
        <w:t xml:space="preserve"> del año 201</w:t>
      </w:r>
      <w:r>
        <w:rPr>
          <w:rFonts w:asciiTheme="minorHAnsi" w:hAnsiTheme="minorHAnsi"/>
          <w:color w:val="595959" w:themeColor="text1" w:themeTint="A6"/>
          <w:sz w:val="26"/>
          <w:szCs w:val="26"/>
        </w:rPr>
        <w:t>8</w:t>
      </w:r>
      <w:r w:rsidRPr="006979A2">
        <w:rPr>
          <w:rFonts w:asciiTheme="minorHAnsi" w:hAnsiTheme="minorHAnsi"/>
          <w:color w:val="595959" w:themeColor="text1" w:themeTint="A6"/>
          <w:sz w:val="26"/>
          <w:szCs w:val="26"/>
        </w:rPr>
        <w:t xml:space="preserve"> dos mil dieci</w:t>
      </w:r>
      <w:r>
        <w:rPr>
          <w:rFonts w:asciiTheme="minorHAnsi" w:hAnsiTheme="minorHAnsi"/>
          <w:color w:val="595959" w:themeColor="text1" w:themeTint="A6"/>
          <w:sz w:val="26"/>
          <w:szCs w:val="26"/>
        </w:rPr>
        <w:t>ocho</w:t>
      </w:r>
      <w:r w:rsidRPr="006979A2">
        <w:rPr>
          <w:rFonts w:asciiTheme="minorHAnsi" w:hAnsiTheme="minorHAnsi"/>
          <w:b w:val="0"/>
          <w:color w:val="595959" w:themeColor="text1" w:themeTint="A6"/>
          <w:sz w:val="26"/>
          <w:szCs w:val="26"/>
        </w:rPr>
        <w:t xml:space="preserve">. . . . . . . . . . . . . . . . . . . . . . . . . . . . . . . . . . . . . . . . . . . . . . . . . . . . . . . . . </w:t>
      </w:r>
      <w:proofErr w:type="gramStart"/>
      <w:r w:rsidRPr="006979A2">
        <w:rPr>
          <w:rFonts w:asciiTheme="minorHAnsi" w:hAnsiTheme="minorHAnsi"/>
          <w:b w:val="0"/>
          <w:color w:val="595959" w:themeColor="text1" w:themeTint="A6"/>
          <w:sz w:val="26"/>
          <w:szCs w:val="26"/>
        </w:rPr>
        <w:t>. . . .</w:t>
      </w:r>
      <w:proofErr w:type="gramEnd"/>
      <w:r w:rsidRPr="006979A2">
        <w:rPr>
          <w:rFonts w:asciiTheme="minorHAnsi" w:hAnsiTheme="minorHAnsi"/>
          <w:b w:val="0"/>
          <w:color w:val="595959" w:themeColor="text1" w:themeTint="A6"/>
          <w:sz w:val="26"/>
          <w:szCs w:val="26"/>
        </w:rPr>
        <w:t xml:space="preserve"> </w:t>
      </w:r>
    </w:p>
    <w:p w:rsidR="004F11AF" w:rsidRPr="006979A2" w:rsidRDefault="004F11AF" w:rsidP="004F11AF">
      <w:pPr>
        <w:pStyle w:val="NormalWeb"/>
        <w:ind w:firstLine="708"/>
        <w:jc w:val="both"/>
        <w:rPr>
          <w:rFonts w:asciiTheme="minorHAnsi" w:hAnsiTheme="minorHAnsi"/>
          <w:color w:val="595959" w:themeColor="text1" w:themeTint="A6"/>
          <w:sz w:val="26"/>
          <w:szCs w:val="26"/>
        </w:rPr>
      </w:pPr>
      <w:r w:rsidRPr="006979A2">
        <w:rPr>
          <w:rFonts w:asciiTheme="minorHAnsi" w:hAnsiTheme="minorHAnsi"/>
          <w:b/>
          <w:bCs/>
          <w:i/>
          <w:iCs/>
          <w:color w:val="595959" w:themeColor="text1" w:themeTint="A6"/>
          <w:sz w:val="26"/>
          <w:szCs w:val="26"/>
        </w:rPr>
        <w:t xml:space="preserve">V I S T O S </w:t>
      </w:r>
      <w:r w:rsidRPr="006979A2">
        <w:rPr>
          <w:rFonts w:asciiTheme="minorHAnsi" w:hAnsiTheme="minorHAnsi"/>
          <w:bCs/>
          <w:color w:val="595959" w:themeColor="text1" w:themeTint="A6"/>
          <w:sz w:val="26"/>
          <w:szCs w:val="26"/>
        </w:rPr>
        <w:t xml:space="preserve">para dictar sentencia definitiva, </w:t>
      </w:r>
      <w:r w:rsidRPr="006979A2">
        <w:rPr>
          <w:rFonts w:asciiTheme="minorHAnsi" w:hAnsiTheme="minorHAnsi"/>
          <w:iCs/>
          <w:color w:val="595959" w:themeColor="text1" w:themeTint="A6"/>
          <w:sz w:val="26"/>
          <w:szCs w:val="26"/>
        </w:rPr>
        <w:t xml:space="preserve">los autos del proceso administrativo identificado con el </w:t>
      </w:r>
      <w:r w:rsidRPr="006979A2">
        <w:rPr>
          <w:rFonts w:asciiTheme="minorHAnsi" w:hAnsiTheme="minorHAnsi"/>
          <w:color w:val="595959" w:themeColor="text1" w:themeTint="A6"/>
          <w:sz w:val="26"/>
          <w:szCs w:val="26"/>
        </w:rPr>
        <w:t xml:space="preserve">número </w:t>
      </w:r>
      <w:r>
        <w:rPr>
          <w:rFonts w:asciiTheme="minorHAnsi" w:hAnsiTheme="minorHAnsi"/>
          <w:b/>
          <w:color w:val="595959" w:themeColor="text1" w:themeTint="A6"/>
          <w:sz w:val="26"/>
          <w:szCs w:val="26"/>
        </w:rPr>
        <w:t>0254</w:t>
      </w:r>
      <w:r w:rsidRPr="006979A2">
        <w:rPr>
          <w:rFonts w:asciiTheme="minorHAnsi" w:hAnsiTheme="minorHAnsi"/>
          <w:b/>
          <w:bCs/>
          <w:iCs/>
          <w:color w:val="595959" w:themeColor="text1" w:themeTint="A6"/>
          <w:sz w:val="26"/>
          <w:szCs w:val="26"/>
        </w:rPr>
        <w:t>/</w:t>
      </w:r>
      <w:r w:rsidRPr="006979A2">
        <w:rPr>
          <w:rFonts w:asciiTheme="minorHAnsi" w:hAnsiTheme="minorHAnsi"/>
          <w:b/>
          <w:iCs/>
          <w:color w:val="595959" w:themeColor="text1" w:themeTint="A6"/>
          <w:sz w:val="26"/>
          <w:szCs w:val="26"/>
        </w:rPr>
        <w:t>201</w:t>
      </w:r>
      <w:r>
        <w:rPr>
          <w:rFonts w:asciiTheme="minorHAnsi" w:hAnsiTheme="minorHAnsi"/>
          <w:b/>
          <w:iCs/>
          <w:color w:val="595959" w:themeColor="text1" w:themeTint="A6"/>
          <w:sz w:val="26"/>
          <w:szCs w:val="26"/>
        </w:rPr>
        <w:t>5</w:t>
      </w:r>
      <w:r w:rsidRPr="006979A2">
        <w:rPr>
          <w:rFonts w:asciiTheme="minorHAnsi" w:hAnsiTheme="minorHAnsi"/>
          <w:b/>
          <w:iCs/>
          <w:color w:val="595959" w:themeColor="text1" w:themeTint="A6"/>
          <w:sz w:val="26"/>
          <w:szCs w:val="26"/>
        </w:rPr>
        <w:t>-JN</w:t>
      </w:r>
      <w:r w:rsidRPr="006979A2">
        <w:rPr>
          <w:rFonts w:asciiTheme="minorHAnsi" w:hAnsiTheme="minorHAnsi"/>
          <w:b/>
          <w:i/>
          <w:iCs/>
          <w:color w:val="595959" w:themeColor="text1" w:themeTint="A6"/>
          <w:sz w:val="26"/>
          <w:szCs w:val="26"/>
        </w:rPr>
        <w:t>,</w:t>
      </w:r>
      <w:r w:rsidRPr="006979A2">
        <w:rPr>
          <w:rFonts w:asciiTheme="minorHAnsi" w:hAnsiTheme="minorHAnsi"/>
          <w:color w:val="595959" w:themeColor="text1" w:themeTint="A6"/>
          <w:sz w:val="26"/>
          <w:szCs w:val="26"/>
        </w:rPr>
        <w:t xml:space="preserve"> promovido por el ciudadano </w:t>
      </w:r>
      <w:r>
        <w:rPr>
          <w:rFonts w:asciiTheme="minorHAnsi" w:hAnsiTheme="minorHAnsi"/>
          <w:b/>
          <w:color w:val="595959" w:themeColor="text1" w:themeTint="A6"/>
          <w:sz w:val="26"/>
          <w:szCs w:val="26"/>
        </w:rPr>
        <w:t>*****</w:t>
      </w:r>
      <w:r w:rsidRPr="006979A2">
        <w:rPr>
          <w:rFonts w:asciiTheme="minorHAnsi" w:hAnsiTheme="minorHAnsi"/>
          <w:bCs/>
          <w:color w:val="595959" w:themeColor="text1" w:themeTint="A6"/>
          <w:sz w:val="26"/>
          <w:szCs w:val="26"/>
        </w:rPr>
        <w:t>;</w:t>
      </w:r>
      <w:r w:rsidRPr="006979A2">
        <w:rPr>
          <w:rFonts w:asciiTheme="minorHAnsi" w:hAnsiTheme="minorHAnsi"/>
          <w:color w:val="595959" w:themeColor="text1" w:themeTint="A6"/>
          <w:sz w:val="26"/>
          <w:szCs w:val="26"/>
        </w:rPr>
        <w:t xml:space="preserve"> </w:t>
      </w:r>
      <w:proofErr w:type="gramStart"/>
      <w:r w:rsidRPr="006979A2">
        <w:rPr>
          <w:rFonts w:asciiTheme="minorHAnsi" w:hAnsiTheme="minorHAnsi"/>
          <w:color w:val="595959" w:themeColor="text1" w:themeTint="A6"/>
          <w:sz w:val="26"/>
          <w:szCs w:val="26"/>
        </w:rPr>
        <w:t>y,. . .</w:t>
      </w:r>
      <w:proofErr w:type="gramEnd"/>
      <w:r w:rsidRPr="006979A2">
        <w:rPr>
          <w:rFonts w:asciiTheme="minorHAnsi" w:hAnsiTheme="minorHAnsi"/>
          <w:color w:val="595959" w:themeColor="text1" w:themeTint="A6"/>
          <w:sz w:val="26"/>
          <w:szCs w:val="26"/>
        </w:rPr>
        <w:t xml:space="preserve"> . . . . . . . . . . . . . . . . . . . . . .</w:t>
      </w:r>
      <w:r>
        <w:rPr>
          <w:rFonts w:asciiTheme="minorHAnsi" w:hAnsiTheme="minorHAnsi"/>
          <w:color w:val="595959" w:themeColor="text1" w:themeTint="A6"/>
          <w:sz w:val="26"/>
          <w:szCs w:val="26"/>
        </w:rPr>
        <w:t xml:space="preserve"> . . . . . . </w:t>
      </w:r>
    </w:p>
    <w:p w:rsidR="004F11AF" w:rsidRPr="006979A2" w:rsidRDefault="004F11AF" w:rsidP="004F11AF">
      <w:pPr>
        <w:pStyle w:val="Textoindependiente"/>
        <w:rPr>
          <w:rFonts w:asciiTheme="minorHAnsi" w:hAnsiTheme="minorHAnsi" w:cs="Arial"/>
          <w:b/>
          <w:bCs/>
          <w:i/>
          <w:iCs/>
          <w:color w:val="595959" w:themeColor="text1" w:themeTint="A6"/>
          <w:sz w:val="26"/>
          <w:szCs w:val="26"/>
        </w:rPr>
      </w:pPr>
    </w:p>
    <w:p w:rsidR="004F11AF" w:rsidRPr="006979A2" w:rsidRDefault="004F11AF" w:rsidP="004F11AF">
      <w:pPr>
        <w:pStyle w:val="Textoindependiente"/>
        <w:ind w:firstLine="708"/>
        <w:jc w:val="center"/>
        <w:rPr>
          <w:rFonts w:asciiTheme="minorHAnsi" w:hAnsiTheme="minorHAnsi" w:cs="Arial"/>
          <w:b/>
          <w:bCs/>
          <w:i/>
          <w:iCs/>
          <w:color w:val="595959" w:themeColor="text1" w:themeTint="A6"/>
          <w:sz w:val="26"/>
          <w:szCs w:val="26"/>
        </w:rPr>
      </w:pPr>
      <w:r w:rsidRPr="006979A2">
        <w:rPr>
          <w:rFonts w:asciiTheme="minorHAnsi" w:hAnsiTheme="minorHAnsi" w:cs="Arial"/>
          <w:b/>
          <w:bCs/>
          <w:i/>
          <w:iCs/>
          <w:color w:val="595959" w:themeColor="text1" w:themeTint="A6"/>
          <w:sz w:val="26"/>
          <w:szCs w:val="26"/>
        </w:rPr>
        <w:t xml:space="preserve">C O N S I D E R A N D </w:t>
      </w:r>
      <w:proofErr w:type="gramStart"/>
      <w:r w:rsidRPr="006979A2">
        <w:rPr>
          <w:rFonts w:asciiTheme="minorHAnsi" w:hAnsiTheme="minorHAnsi" w:cs="Arial"/>
          <w:b/>
          <w:bCs/>
          <w:i/>
          <w:iCs/>
          <w:color w:val="595959" w:themeColor="text1" w:themeTint="A6"/>
          <w:sz w:val="26"/>
          <w:szCs w:val="26"/>
        </w:rPr>
        <w:t>O :</w:t>
      </w:r>
      <w:proofErr w:type="gramEnd"/>
    </w:p>
    <w:p w:rsidR="004F11AF" w:rsidRPr="006979A2" w:rsidRDefault="004F11AF" w:rsidP="004F11AF">
      <w:pPr>
        <w:pStyle w:val="Textoindependiente"/>
        <w:ind w:firstLine="708"/>
        <w:jc w:val="center"/>
        <w:rPr>
          <w:rFonts w:asciiTheme="minorHAnsi" w:hAnsiTheme="minorHAnsi" w:cs="Arial"/>
          <w:b/>
          <w:bCs/>
          <w:color w:val="595959" w:themeColor="text1" w:themeTint="A6"/>
          <w:sz w:val="26"/>
          <w:szCs w:val="26"/>
        </w:rPr>
      </w:pPr>
    </w:p>
    <w:p w:rsidR="004F11AF" w:rsidRPr="006979A2" w:rsidRDefault="004F11AF" w:rsidP="004F11AF">
      <w:pPr>
        <w:pStyle w:val="Textoindependiente"/>
        <w:rPr>
          <w:rFonts w:asciiTheme="minorHAnsi" w:hAnsiTheme="minorHAnsi" w:cs="Arial"/>
          <w:color w:val="595959" w:themeColor="text1" w:themeTint="A6"/>
          <w:sz w:val="26"/>
          <w:szCs w:val="26"/>
        </w:rPr>
      </w:pPr>
    </w:p>
    <w:p w:rsidR="004F11AF" w:rsidRPr="006979A2" w:rsidRDefault="004F11AF" w:rsidP="004F11AF">
      <w:pPr>
        <w:pStyle w:val="Textoindependiente"/>
        <w:ind w:firstLine="708"/>
        <w:rPr>
          <w:rFonts w:asciiTheme="minorHAnsi" w:hAnsiTheme="minorHAnsi"/>
          <w:color w:val="595959" w:themeColor="text1" w:themeTint="A6"/>
          <w:sz w:val="26"/>
          <w:szCs w:val="26"/>
        </w:rPr>
      </w:pPr>
      <w:proofErr w:type="gramStart"/>
      <w:r w:rsidRPr="006979A2">
        <w:rPr>
          <w:rFonts w:asciiTheme="minorHAnsi" w:hAnsiTheme="minorHAnsi" w:cs="Arial"/>
          <w:b/>
          <w:bCs/>
          <w:i/>
          <w:iCs/>
          <w:color w:val="595959" w:themeColor="text1" w:themeTint="A6"/>
          <w:sz w:val="26"/>
          <w:szCs w:val="26"/>
        </w:rPr>
        <w:t>SEGUNDO.-</w:t>
      </w:r>
      <w:proofErr w:type="gramEnd"/>
      <w:r w:rsidRPr="006979A2">
        <w:rPr>
          <w:rFonts w:asciiTheme="minorHAnsi" w:hAnsiTheme="minorHAnsi" w:cs="Arial"/>
          <w:b/>
          <w:bCs/>
          <w:i/>
          <w:iCs/>
          <w:color w:val="595959" w:themeColor="text1" w:themeTint="A6"/>
          <w:sz w:val="26"/>
          <w:szCs w:val="26"/>
        </w:rPr>
        <w:t xml:space="preserve"> </w:t>
      </w:r>
      <w:r w:rsidRPr="006979A2">
        <w:rPr>
          <w:rFonts w:asciiTheme="minorHAnsi" w:hAnsiTheme="minorHAnsi" w:cs="Arial"/>
          <w:color w:val="595959" w:themeColor="text1" w:themeTint="A6"/>
          <w:sz w:val="26"/>
          <w:szCs w:val="26"/>
        </w:rPr>
        <w:t xml:space="preserve">La demanda fue presentada oportunamente dentro de los 30 treinta días hábiles siguientes a aquél en que se ostentó sabedor el actor del acto que se impugna, </w:t>
      </w:r>
      <w:r w:rsidRPr="006979A2">
        <w:rPr>
          <w:rFonts w:asciiTheme="minorHAnsi" w:hAnsiTheme="minorHAnsi"/>
          <w:color w:val="595959" w:themeColor="text1" w:themeTint="A6"/>
          <w:sz w:val="26"/>
          <w:szCs w:val="26"/>
        </w:rPr>
        <w:t xml:space="preserve">lo que refirió fue el día </w:t>
      </w:r>
      <w:r>
        <w:rPr>
          <w:rFonts w:asciiTheme="minorHAnsi" w:hAnsiTheme="minorHAnsi"/>
          <w:color w:val="595959" w:themeColor="text1" w:themeTint="A6"/>
          <w:sz w:val="26"/>
          <w:szCs w:val="26"/>
        </w:rPr>
        <w:t>10</w:t>
      </w:r>
      <w:r w:rsidRPr="006979A2">
        <w:rPr>
          <w:rFonts w:asciiTheme="minorHAnsi" w:hAnsiTheme="minorHAnsi"/>
          <w:color w:val="595959" w:themeColor="text1" w:themeTint="A6"/>
          <w:sz w:val="26"/>
          <w:szCs w:val="26"/>
        </w:rPr>
        <w:t xml:space="preserve"> </w:t>
      </w:r>
      <w:r>
        <w:rPr>
          <w:rFonts w:asciiTheme="minorHAnsi" w:hAnsiTheme="minorHAnsi"/>
          <w:color w:val="595959" w:themeColor="text1" w:themeTint="A6"/>
          <w:sz w:val="26"/>
          <w:szCs w:val="26"/>
        </w:rPr>
        <w:t>d</w:t>
      </w:r>
      <w:r w:rsidRPr="006979A2">
        <w:rPr>
          <w:rFonts w:asciiTheme="minorHAnsi" w:hAnsiTheme="minorHAnsi"/>
          <w:color w:val="595959" w:themeColor="text1" w:themeTint="A6"/>
          <w:sz w:val="26"/>
          <w:szCs w:val="26"/>
        </w:rPr>
        <w:t>i</w:t>
      </w:r>
      <w:r>
        <w:rPr>
          <w:rFonts w:asciiTheme="minorHAnsi" w:hAnsiTheme="minorHAnsi"/>
          <w:color w:val="595959" w:themeColor="text1" w:themeTint="A6"/>
          <w:sz w:val="26"/>
          <w:szCs w:val="26"/>
        </w:rPr>
        <w:t>ez</w:t>
      </w:r>
      <w:r w:rsidRPr="006979A2">
        <w:rPr>
          <w:rFonts w:asciiTheme="minorHAnsi" w:hAnsiTheme="minorHAnsi"/>
          <w:color w:val="595959" w:themeColor="text1" w:themeTint="A6"/>
          <w:sz w:val="26"/>
          <w:szCs w:val="26"/>
        </w:rPr>
        <w:t xml:space="preserve"> de </w:t>
      </w:r>
      <w:r>
        <w:rPr>
          <w:rFonts w:asciiTheme="minorHAnsi" w:hAnsiTheme="minorHAnsi"/>
          <w:color w:val="595959" w:themeColor="text1" w:themeTint="A6"/>
          <w:sz w:val="26"/>
          <w:szCs w:val="26"/>
        </w:rPr>
        <w:t>abril</w:t>
      </w:r>
      <w:r w:rsidRPr="006979A2">
        <w:rPr>
          <w:rFonts w:asciiTheme="minorHAnsi" w:hAnsiTheme="minorHAnsi"/>
          <w:color w:val="595959" w:themeColor="text1" w:themeTint="A6"/>
          <w:sz w:val="26"/>
          <w:szCs w:val="26"/>
        </w:rPr>
        <w:t xml:space="preserve"> del año 201</w:t>
      </w:r>
      <w:r>
        <w:rPr>
          <w:rFonts w:asciiTheme="minorHAnsi" w:hAnsiTheme="minorHAnsi"/>
          <w:color w:val="595959" w:themeColor="text1" w:themeTint="A6"/>
          <w:sz w:val="26"/>
          <w:szCs w:val="26"/>
        </w:rPr>
        <w:t>5</w:t>
      </w:r>
      <w:r w:rsidRPr="006979A2">
        <w:rPr>
          <w:rFonts w:asciiTheme="minorHAnsi" w:hAnsiTheme="minorHAnsi"/>
          <w:color w:val="595959" w:themeColor="text1" w:themeTint="A6"/>
          <w:sz w:val="26"/>
          <w:szCs w:val="26"/>
        </w:rPr>
        <w:t xml:space="preserve"> dos mil </w:t>
      </w:r>
      <w:r>
        <w:rPr>
          <w:rFonts w:asciiTheme="minorHAnsi" w:hAnsiTheme="minorHAnsi"/>
          <w:color w:val="595959" w:themeColor="text1" w:themeTint="A6"/>
          <w:sz w:val="26"/>
          <w:szCs w:val="26"/>
        </w:rPr>
        <w:t>quinc</w:t>
      </w:r>
      <w:r w:rsidRPr="006979A2">
        <w:rPr>
          <w:rFonts w:asciiTheme="minorHAnsi" w:hAnsiTheme="minorHAnsi"/>
          <w:color w:val="595959" w:themeColor="text1" w:themeTint="A6"/>
          <w:sz w:val="26"/>
          <w:szCs w:val="26"/>
        </w:rPr>
        <w:t xml:space="preserve">e. . . . . . . . . . . . . . . . . . . . . . . . . . . . . . . . . . . . . . . . . . . . . . . . . . . . . . . . . . . . . . </w:t>
      </w:r>
      <w:r>
        <w:rPr>
          <w:rFonts w:asciiTheme="minorHAnsi" w:hAnsiTheme="minorHAnsi"/>
          <w:color w:val="595959" w:themeColor="text1" w:themeTint="A6"/>
          <w:sz w:val="26"/>
          <w:szCs w:val="26"/>
        </w:rPr>
        <w:t>. .</w:t>
      </w:r>
    </w:p>
    <w:p w:rsidR="004F11AF" w:rsidRPr="006979A2" w:rsidRDefault="004F11AF" w:rsidP="004F11AF">
      <w:pPr>
        <w:jc w:val="both"/>
        <w:rPr>
          <w:rFonts w:asciiTheme="minorHAnsi" w:hAnsiTheme="minorHAnsi"/>
          <w:color w:val="595959" w:themeColor="text1" w:themeTint="A6"/>
          <w:sz w:val="26"/>
          <w:szCs w:val="26"/>
        </w:rPr>
      </w:pPr>
    </w:p>
    <w:p w:rsidR="004F11AF" w:rsidRDefault="004F11AF" w:rsidP="004F11AF">
      <w:pPr>
        <w:ind w:firstLine="708"/>
        <w:jc w:val="both"/>
        <w:rPr>
          <w:rFonts w:asciiTheme="minorHAnsi" w:hAnsiTheme="minorHAnsi"/>
          <w:color w:val="595959" w:themeColor="text1" w:themeTint="A6"/>
          <w:sz w:val="26"/>
          <w:szCs w:val="26"/>
        </w:rPr>
      </w:pPr>
      <w:r w:rsidRPr="006979A2">
        <w:rPr>
          <w:rFonts w:asciiTheme="minorHAnsi" w:hAnsiTheme="minorHAnsi" w:cs="Arial"/>
          <w:b/>
          <w:bCs/>
          <w:i/>
          <w:iCs/>
          <w:color w:val="595959" w:themeColor="text1" w:themeTint="A6"/>
          <w:sz w:val="26"/>
          <w:szCs w:val="26"/>
        </w:rPr>
        <w:t>TERCERO</w:t>
      </w:r>
      <w:r w:rsidRPr="006979A2">
        <w:rPr>
          <w:rFonts w:asciiTheme="minorHAnsi" w:hAnsiTheme="minorHAnsi" w:cs="Arial"/>
          <w:b/>
          <w:bCs/>
          <w:color w:val="595959" w:themeColor="text1" w:themeTint="A6"/>
          <w:sz w:val="26"/>
          <w:szCs w:val="26"/>
        </w:rPr>
        <w:t xml:space="preserve">.- </w:t>
      </w:r>
      <w:r w:rsidRPr="006979A2">
        <w:rPr>
          <w:rFonts w:asciiTheme="minorHAnsi" w:hAnsiTheme="minorHAnsi"/>
          <w:color w:val="595959" w:themeColor="text1" w:themeTint="A6"/>
          <w:sz w:val="26"/>
          <w:szCs w:val="26"/>
        </w:rPr>
        <w:t>La existencia del acto impugnado consistente en l</w:t>
      </w:r>
      <w:r>
        <w:rPr>
          <w:rFonts w:asciiTheme="minorHAnsi" w:hAnsiTheme="minorHAnsi"/>
          <w:color w:val="595959" w:themeColor="text1" w:themeTint="A6"/>
          <w:sz w:val="26"/>
          <w:szCs w:val="26"/>
        </w:rPr>
        <w:t xml:space="preserve">a destitución verbal </w:t>
      </w:r>
      <w:r w:rsidRPr="006979A2">
        <w:rPr>
          <w:rFonts w:asciiTheme="minorHAnsi" w:hAnsiTheme="minorHAnsi"/>
          <w:color w:val="595959" w:themeColor="text1" w:themeTint="A6"/>
          <w:sz w:val="26"/>
          <w:szCs w:val="26"/>
        </w:rPr>
        <w:t xml:space="preserve"> de que fue objeto el ciudadano</w:t>
      </w:r>
      <w:r>
        <w:rPr>
          <w:rFonts w:asciiTheme="minorHAnsi" w:hAnsiTheme="minorHAnsi"/>
          <w:color w:val="595959" w:themeColor="text1" w:themeTint="A6"/>
          <w:sz w:val="26"/>
          <w:szCs w:val="26"/>
        </w:rPr>
        <w:t xml:space="preserve"> *****</w:t>
      </w:r>
      <w:r w:rsidRPr="006979A2">
        <w:rPr>
          <w:rFonts w:asciiTheme="minorHAnsi" w:hAnsiTheme="minorHAnsi" w:cs="Arial"/>
          <w:color w:val="595959" w:themeColor="text1" w:themeTint="A6"/>
          <w:sz w:val="26"/>
          <w:szCs w:val="26"/>
        </w:rPr>
        <w:t>,</w:t>
      </w:r>
      <w:r w:rsidRPr="006979A2">
        <w:rPr>
          <w:rFonts w:asciiTheme="minorHAnsi" w:hAnsiTheme="minorHAnsi"/>
          <w:color w:val="595959" w:themeColor="text1" w:themeTint="A6"/>
          <w:sz w:val="26"/>
          <w:szCs w:val="26"/>
        </w:rPr>
        <w:t xml:space="preserve"> efectuado, según dijo, de manera verbal por el titular de la dependencia</w:t>
      </w:r>
      <w:r>
        <w:rPr>
          <w:rFonts w:asciiTheme="minorHAnsi" w:hAnsiTheme="minorHAnsi"/>
          <w:color w:val="595959" w:themeColor="text1" w:themeTint="A6"/>
          <w:sz w:val="26"/>
          <w:szCs w:val="26"/>
        </w:rPr>
        <w:t xml:space="preserve"> y ejecutada por el Subdirector Operativo</w:t>
      </w:r>
      <w:r w:rsidRPr="006979A2">
        <w:rPr>
          <w:rFonts w:asciiTheme="minorHAnsi" w:hAnsiTheme="minorHAnsi"/>
          <w:color w:val="595959" w:themeColor="text1" w:themeTint="A6"/>
          <w:sz w:val="26"/>
          <w:szCs w:val="26"/>
        </w:rPr>
        <w:t xml:space="preserve">; respecto del cargo que desempeñaba en esa Dirección General de </w:t>
      </w:r>
      <w:r>
        <w:rPr>
          <w:rFonts w:asciiTheme="minorHAnsi" w:hAnsiTheme="minorHAnsi"/>
          <w:color w:val="595959" w:themeColor="text1" w:themeTint="A6"/>
          <w:sz w:val="26"/>
          <w:szCs w:val="26"/>
        </w:rPr>
        <w:t>Tránsito</w:t>
      </w:r>
      <w:r w:rsidRPr="006979A2">
        <w:rPr>
          <w:rFonts w:asciiTheme="minorHAnsi" w:hAnsiTheme="minorHAnsi"/>
          <w:color w:val="595959" w:themeColor="text1" w:themeTint="A6"/>
          <w:sz w:val="26"/>
          <w:szCs w:val="26"/>
        </w:rPr>
        <w:t xml:space="preserve">; </w:t>
      </w:r>
      <w:r w:rsidRPr="006979A2">
        <w:rPr>
          <w:rFonts w:asciiTheme="minorHAnsi" w:hAnsiTheme="minorHAnsi"/>
          <w:b/>
          <w:color w:val="595959" w:themeColor="text1" w:themeTint="A6"/>
          <w:sz w:val="26"/>
          <w:szCs w:val="26"/>
        </w:rPr>
        <w:t xml:space="preserve">no se encuentra </w:t>
      </w:r>
      <w:r w:rsidRPr="006979A2">
        <w:rPr>
          <w:rFonts w:asciiTheme="minorHAnsi" w:hAnsiTheme="minorHAnsi"/>
          <w:color w:val="595959" w:themeColor="text1" w:themeTint="A6"/>
          <w:sz w:val="26"/>
          <w:szCs w:val="26"/>
        </w:rPr>
        <w:t xml:space="preserve">de modo alguno ni documentada ni acreditada en autos, toda vez que, por una parte, el actor </w:t>
      </w:r>
      <w:r w:rsidRPr="006979A2">
        <w:rPr>
          <w:rFonts w:asciiTheme="minorHAnsi" w:hAnsiTheme="minorHAnsi"/>
          <w:b/>
          <w:color w:val="595959" w:themeColor="text1" w:themeTint="A6"/>
          <w:sz w:val="26"/>
          <w:szCs w:val="26"/>
        </w:rPr>
        <w:t xml:space="preserve">afirmó </w:t>
      </w:r>
      <w:r w:rsidRPr="006979A2">
        <w:rPr>
          <w:rFonts w:asciiTheme="minorHAnsi" w:hAnsiTheme="minorHAnsi"/>
          <w:color w:val="595959" w:themeColor="text1" w:themeTint="A6"/>
          <w:sz w:val="26"/>
          <w:szCs w:val="26"/>
        </w:rPr>
        <w:t xml:space="preserve">que el acto de despido o de destitución fue </w:t>
      </w:r>
      <w:r>
        <w:rPr>
          <w:rFonts w:asciiTheme="minorHAnsi" w:hAnsiTheme="minorHAnsi"/>
          <w:color w:val="595959" w:themeColor="text1" w:themeTint="A6"/>
          <w:sz w:val="26"/>
          <w:szCs w:val="26"/>
        </w:rPr>
        <w:t>ordenada,</w:t>
      </w:r>
      <w:r w:rsidRPr="006979A2">
        <w:rPr>
          <w:rFonts w:asciiTheme="minorHAnsi" w:hAnsiTheme="minorHAnsi"/>
          <w:color w:val="595959" w:themeColor="text1" w:themeTint="A6"/>
          <w:sz w:val="26"/>
          <w:szCs w:val="26"/>
        </w:rPr>
        <w:t xml:space="preserve"> de manera </w:t>
      </w:r>
      <w:r w:rsidRPr="006979A2">
        <w:rPr>
          <w:rFonts w:asciiTheme="minorHAnsi" w:hAnsiTheme="minorHAnsi"/>
          <w:b/>
          <w:color w:val="595959" w:themeColor="text1" w:themeTint="A6"/>
          <w:sz w:val="26"/>
          <w:szCs w:val="26"/>
        </w:rPr>
        <w:t>verbal</w:t>
      </w:r>
      <w:r>
        <w:rPr>
          <w:rFonts w:asciiTheme="minorHAnsi" w:hAnsiTheme="minorHAnsi"/>
          <w:b/>
          <w:color w:val="595959" w:themeColor="text1" w:themeTint="A6"/>
          <w:sz w:val="26"/>
          <w:szCs w:val="26"/>
        </w:rPr>
        <w:t>,</w:t>
      </w:r>
      <w:r w:rsidRPr="006979A2">
        <w:rPr>
          <w:rFonts w:asciiTheme="minorHAnsi" w:hAnsiTheme="minorHAnsi"/>
          <w:b/>
          <w:color w:val="595959" w:themeColor="text1" w:themeTint="A6"/>
          <w:sz w:val="26"/>
          <w:szCs w:val="26"/>
        </w:rPr>
        <w:t xml:space="preserve"> </w:t>
      </w:r>
      <w:r w:rsidRPr="006979A2">
        <w:rPr>
          <w:rFonts w:asciiTheme="minorHAnsi" w:hAnsiTheme="minorHAnsi"/>
          <w:color w:val="595959" w:themeColor="text1" w:themeTint="A6"/>
          <w:sz w:val="26"/>
          <w:szCs w:val="26"/>
        </w:rPr>
        <w:t xml:space="preserve">por el titular de la Dirección General de </w:t>
      </w:r>
      <w:r>
        <w:rPr>
          <w:rFonts w:asciiTheme="minorHAnsi" w:hAnsiTheme="minorHAnsi"/>
          <w:color w:val="595959" w:themeColor="text1" w:themeTint="A6"/>
          <w:sz w:val="26"/>
          <w:szCs w:val="26"/>
        </w:rPr>
        <w:t>Tránsito Municipal</w:t>
      </w:r>
      <w:r w:rsidRPr="006979A2">
        <w:rPr>
          <w:rFonts w:asciiTheme="minorHAnsi" w:hAnsiTheme="minorHAnsi"/>
          <w:color w:val="595959" w:themeColor="text1" w:themeTint="A6"/>
          <w:sz w:val="26"/>
          <w:szCs w:val="26"/>
        </w:rPr>
        <w:t xml:space="preserve">; y, por otra parte, </w:t>
      </w:r>
      <w:r>
        <w:rPr>
          <w:rFonts w:asciiTheme="minorHAnsi" w:hAnsiTheme="minorHAnsi"/>
          <w:color w:val="595959" w:themeColor="text1" w:themeTint="A6"/>
          <w:sz w:val="26"/>
          <w:szCs w:val="26"/>
        </w:rPr>
        <w:t xml:space="preserve">tanto </w:t>
      </w:r>
      <w:r w:rsidRPr="006979A2">
        <w:rPr>
          <w:rFonts w:asciiTheme="minorHAnsi" w:hAnsiTheme="minorHAnsi"/>
          <w:color w:val="595959" w:themeColor="text1" w:themeTint="A6"/>
          <w:sz w:val="26"/>
          <w:szCs w:val="26"/>
        </w:rPr>
        <w:t>el titular de dicha Dirección</w:t>
      </w:r>
      <w:r>
        <w:rPr>
          <w:rFonts w:asciiTheme="minorHAnsi" w:hAnsiTheme="minorHAnsi"/>
          <w:color w:val="595959" w:themeColor="text1" w:themeTint="A6"/>
          <w:sz w:val="26"/>
          <w:szCs w:val="26"/>
        </w:rPr>
        <w:t xml:space="preserve"> como el Subdirector Operativo de la misma</w:t>
      </w:r>
      <w:r w:rsidRPr="006979A2">
        <w:rPr>
          <w:rFonts w:asciiTheme="minorHAnsi" w:hAnsiTheme="minorHAnsi"/>
          <w:color w:val="595959" w:themeColor="text1" w:themeTint="A6"/>
          <w:sz w:val="26"/>
          <w:szCs w:val="26"/>
        </w:rPr>
        <w:t xml:space="preserve">, </w:t>
      </w:r>
      <w:r w:rsidRPr="006979A2">
        <w:rPr>
          <w:rFonts w:asciiTheme="minorHAnsi" w:hAnsiTheme="minorHAnsi"/>
          <w:b/>
          <w:color w:val="595959" w:themeColor="text1" w:themeTint="A6"/>
          <w:sz w:val="26"/>
          <w:szCs w:val="26"/>
        </w:rPr>
        <w:t>neg</w:t>
      </w:r>
      <w:r>
        <w:rPr>
          <w:rFonts w:asciiTheme="minorHAnsi" w:hAnsiTheme="minorHAnsi"/>
          <w:b/>
          <w:color w:val="595959" w:themeColor="text1" w:themeTint="A6"/>
          <w:sz w:val="26"/>
          <w:szCs w:val="26"/>
        </w:rPr>
        <w:t xml:space="preserve">aron, </w:t>
      </w:r>
      <w:r w:rsidRPr="00E81A3C">
        <w:rPr>
          <w:rFonts w:asciiTheme="minorHAnsi" w:hAnsiTheme="minorHAnsi"/>
          <w:color w:val="595959" w:themeColor="text1" w:themeTint="A6"/>
          <w:sz w:val="26"/>
          <w:szCs w:val="26"/>
        </w:rPr>
        <w:t xml:space="preserve">enfáticamente, haber emitido el acto administrativo que se impugna, que no es otra cosa, que la destitución del justiciable, al cargo que Agente de Tránsito Municipal. . . . . . . . .  </w:t>
      </w:r>
      <w:r w:rsidRPr="006979A2">
        <w:rPr>
          <w:rFonts w:asciiTheme="minorHAnsi" w:hAnsiTheme="minorHAnsi"/>
          <w:color w:val="595959" w:themeColor="text1" w:themeTint="A6"/>
          <w:sz w:val="26"/>
          <w:szCs w:val="26"/>
        </w:rPr>
        <w:t xml:space="preserve"> </w:t>
      </w:r>
    </w:p>
    <w:p w:rsidR="004F11AF" w:rsidRPr="000478B8" w:rsidRDefault="004F11AF" w:rsidP="004F11AF">
      <w:pPr>
        <w:ind w:firstLine="708"/>
        <w:jc w:val="right"/>
        <w:rPr>
          <w:rFonts w:asciiTheme="minorHAnsi" w:hAnsiTheme="minorHAnsi"/>
          <w:b/>
          <w:color w:val="595959" w:themeColor="text1" w:themeTint="A6"/>
          <w:sz w:val="26"/>
          <w:szCs w:val="26"/>
        </w:rPr>
      </w:pPr>
      <w:r w:rsidRPr="000478B8">
        <w:rPr>
          <w:rFonts w:asciiTheme="minorHAnsi" w:hAnsiTheme="minorHAnsi"/>
          <w:b/>
          <w:color w:val="595959" w:themeColor="text1" w:themeTint="A6"/>
          <w:sz w:val="26"/>
          <w:szCs w:val="26"/>
        </w:rPr>
        <w:t>Expediente número 254/2015-JN</w:t>
      </w:r>
    </w:p>
    <w:p w:rsidR="004F11AF" w:rsidRDefault="004F11AF" w:rsidP="004F11AF">
      <w:pPr>
        <w:ind w:firstLine="708"/>
        <w:jc w:val="both"/>
        <w:rPr>
          <w:rFonts w:asciiTheme="minorHAnsi" w:hAnsiTheme="minorHAnsi"/>
          <w:color w:val="595959" w:themeColor="text1" w:themeTint="A6"/>
          <w:sz w:val="26"/>
          <w:szCs w:val="26"/>
        </w:rPr>
      </w:pPr>
    </w:p>
    <w:p w:rsidR="004F11AF" w:rsidRPr="006979A2" w:rsidRDefault="004F11AF" w:rsidP="004F11AF">
      <w:pPr>
        <w:jc w:val="both"/>
        <w:rPr>
          <w:rFonts w:asciiTheme="minorHAnsi" w:hAnsiTheme="minorHAnsi"/>
          <w:color w:val="595959" w:themeColor="text1" w:themeTint="A6"/>
          <w:sz w:val="26"/>
          <w:szCs w:val="26"/>
        </w:rPr>
      </w:pPr>
    </w:p>
    <w:p w:rsidR="004F11AF" w:rsidRPr="006979A2" w:rsidRDefault="004F11AF" w:rsidP="004F11AF">
      <w:pPr>
        <w:rPr>
          <w:rFonts w:asciiTheme="minorHAnsi" w:hAnsiTheme="minorHAnsi"/>
          <w:color w:val="595959" w:themeColor="text1" w:themeTint="A6"/>
          <w:sz w:val="26"/>
          <w:szCs w:val="26"/>
        </w:rPr>
      </w:pPr>
    </w:p>
    <w:p w:rsidR="004F11AF" w:rsidRDefault="004F11AF" w:rsidP="004F11AF">
      <w:pPr>
        <w:ind w:firstLine="708"/>
        <w:jc w:val="both"/>
        <w:rPr>
          <w:rFonts w:asciiTheme="minorHAnsi" w:hAnsiTheme="minorHAnsi"/>
          <w:bCs/>
          <w:iCs/>
          <w:color w:val="595959" w:themeColor="text1" w:themeTint="A6"/>
          <w:sz w:val="26"/>
          <w:szCs w:val="26"/>
        </w:rPr>
      </w:pPr>
      <w:proofErr w:type="gramStart"/>
      <w:r w:rsidRPr="006979A2">
        <w:rPr>
          <w:rFonts w:asciiTheme="minorHAnsi" w:hAnsiTheme="minorHAnsi"/>
          <w:b/>
          <w:bCs/>
          <w:i/>
          <w:iCs/>
          <w:color w:val="595959" w:themeColor="text1" w:themeTint="A6"/>
          <w:sz w:val="26"/>
          <w:szCs w:val="26"/>
        </w:rPr>
        <w:t>CUARTO.-</w:t>
      </w:r>
      <w:proofErr w:type="gramEnd"/>
      <w:r w:rsidRPr="006979A2">
        <w:rPr>
          <w:rFonts w:asciiTheme="minorHAnsi" w:hAnsiTheme="minorHAnsi"/>
          <w:b/>
          <w:bCs/>
          <w:i/>
          <w:iCs/>
          <w:color w:val="595959" w:themeColor="text1" w:themeTint="A6"/>
          <w:sz w:val="26"/>
          <w:szCs w:val="26"/>
        </w:rPr>
        <w:t xml:space="preserve"> </w:t>
      </w:r>
      <w:r w:rsidRPr="006979A2">
        <w:rPr>
          <w:rFonts w:asciiTheme="minorHAnsi" w:hAnsiTheme="minorHAnsi"/>
          <w:bCs/>
          <w:iCs/>
          <w:color w:val="595959" w:themeColor="text1" w:themeTint="A6"/>
          <w:sz w:val="26"/>
          <w:szCs w:val="26"/>
        </w:rPr>
        <w:t xml:space="preserve">En virtud de lo expresado en el considerando inmediato anterior y, además, </w:t>
      </w:r>
      <w:r>
        <w:rPr>
          <w:rFonts w:asciiTheme="minorHAnsi" w:hAnsiTheme="minorHAnsi"/>
          <w:bCs/>
          <w:iCs/>
          <w:color w:val="595959" w:themeColor="text1" w:themeTint="A6"/>
          <w:sz w:val="26"/>
          <w:szCs w:val="26"/>
        </w:rPr>
        <w:t xml:space="preserve">en análisis de la causal de improcedencia hecha valer por las autoridades demandadas, la prevista en la fracción VI del artículo 261 del Código de Procedimiento y Justicia Administrativa </w:t>
      </w:r>
      <w:r w:rsidRPr="006979A2">
        <w:rPr>
          <w:rFonts w:asciiTheme="minorHAnsi" w:hAnsiTheme="minorHAnsi"/>
          <w:bCs/>
          <w:iCs/>
          <w:color w:val="595959" w:themeColor="text1" w:themeTint="A6"/>
          <w:sz w:val="26"/>
          <w:szCs w:val="26"/>
        </w:rPr>
        <w:t>para el Estado y los Municipios de Guanajuato</w:t>
      </w:r>
      <w:r>
        <w:rPr>
          <w:rFonts w:asciiTheme="minorHAnsi" w:hAnsiTheme="minorHAnsi"/>
          <w:bCs/>
          <w:iCs/>
          <w:color w:val="595959" w:themeColor="text1" w:themeTint="A6"/>
          <w:sz w:val="26"/>
          <w:szCs w:val="26"/>
        </w:rPr>
        <w:t xml:space="preserve">, ya que refirieron que no existe ese acto impugnado. . . . . . . . . . . . . . . </w:t>
      </w:r>
    </w:p>
    <w:p w:rsidR="004F11AF" w:rsidRDefault="004F11AF" w:rsidP="004F11AF">
      <w:pPr>
        <w:ind w:firstLine="708"/>
        <w:jc w:val="both"/>
        <w:rPr>
          <w:rFonts w:asciiTheme="minorHAnsi" w:hAnsiTheme="minorHAnsi"/>
          <w:bCs/>
          <w:iCs/>
          <w:color w:val="595959" w:themeColor="text1" w:themeTint="A6"/>
          <w:sz w:val="26"/>
          <w:szCs w:val="26"/>
        </w:rPr>
      </w:pPr>
    </w:p>
    <w:p w:rsidR="004F11AF" w:rsidRPr="006979A2" w:rsidRDefault="004F11AF" w:rsidP="004F11AF">
      <w:pPr>
        <w:ind w:firstLine="708"/>
        <w:jc w:val="both"/>
        <w:rPr>
          <w:rFonts w:asciiTheme="minorHAnsi" w:hAnsiTheme="minorHAnsi"/>
          <w:bCs/>
          <w:iCs/>
          <w:color w:val="595959" w:themeColor="text1" w:themeTint="A6"/>
          <w:sz w:val="26"/>
          <w:szCs w:val="26"/>
        </w:rPr>
      </w:pPr>
      <w:r w:rsidRPr="00DD223C">
        <w:rPr>
          <w:rFonts w:asciiTheme="minorHAnsi" w:hAnsiTheme="minorHAnsi"/>
          <w:b/>
          <w:bCs/>
          <w:iCs/>
          <w:color w:val="595959" w:themeColor="text1" w:themeTint="A6"/>
          <w:sz w:val="26"/>
          <w:szCs w:val="26"/>
        </w:rPr>
        <w:t>S</w:t>
      </w:r>
      <w:r w:rsidRPr="006979A2">
        <w:rPr>
          <w:rFonts w:asciiTheme="minorHAnsi" w:hAnsiTheme="minorHAnsi"/>
          <w:b/>
          <w:bCs/>
          <w:iCs/>
          <w:color w:val="595959" w:themeColor="text1" w:themeTint="A6"/>
          <w:sz w:val="26"/>
          <w:szCs w:val="26"/>
        </w:rPr>
        <w:t xml:space="preserve">e actualiza </w:t>
      </w:r>
      <w:r w:rsidRPr="006979A2">
        <w:rPr>
          <w:rFonts w:asciiTheme="minorHAnsi" w:hAnsiTheme="minorHAnsi"/>
          <w:bCs/>
          <w:iCs/>
          <w:color w:val="595959" w:themeColor="text1" w:themeTint="A6"/>
          <w:sz w:val="26"/>
          <w:szCs w:val="26"/>
        </w:rPr>
        <w:t>en el presente proceso</w:t>
      </w:r>
      <w:r>
        <w:rPr>
          <w:rFonts w:asciiTheme="minorHAnsi" w:hAnsiTheme="minorHAnsi"/>
          <w:bCs/>
          <w:iCs/>
          <w:color w:val="595959" w:themeColor="text1" w:themeTint="A6"/>
          <w:sz w:val="26"/>
          <w:szCs w:val="26"/>
        </w:rPr>
        <w:t xml:space="preserve"> dicha causal de improcedencia, toda</w:t>
      </w:r>
      <w:r w:rsidRPr="00DD223C">
        <w:rPr>
          <w:rFonts w:asciiTheme="minorHAnsi" w:hAnsiTheme="minorHAnsi"/>
          <w:bCs/>
          <w:iCs/>
          <w:color w:val="595959" w:themeColor="text1" w:themeTint="A6"/>
          <w:sz w:val="26"/>
          <w:szCs w:val="26"/>
        </w:rPr>
        <w:t xml:space="preserve"> vez que es inexistente tal</w:t>
      </w:r>
      <w:r w:rsidRPr="006979A2">
        <w:rPr>
          <w:rFonts w:asciiTheme="minorHAnsi" w:hAnsiTheme="minorHAnsi"/>
          <w:bCs/>
          <w:iCs/>
          <w:color w:val="595959" w:themeColor="text1" w:themeTint="A6"/>
          <w:sz w:val="26"/>
          <w:szCs w:val="26"/>
        </w:rPr>
        <w:t xml:space="preserve"> acto impugnado. . . . . . . . . . . . . . . . . . . . . . . . . . . </w:t>
      </w:r>
      <w:r>
        <w:rPr>
          <w:rFonts w:asciiTheme="minorHAnsi" w:hAnsiTheme="minorHAnsi"/>
          <w:bCs/>
          <w:iCs/>
          <w:color w:val="595959" w:themeColor="text1" w:themeTint="A6"/>
          <w:sz w:val="26"/>
          <w:szCs w:val="26"/>
        </w:rPr>
        <w:t xml:space="preserve">. . . </w:t>
      </w:r>
      <w:proofErr w:type="gramStart"/>
      <w:r>
        <w:rPr>
          <w:rFonts w:asciiTheme="minorHAnsi" w:hAnsiTheme="minorHAnsi"/>
          <w:bCs/>
          <w:iCs/>
          <w:color w:val="595959" w:themeColor="text1" w:themeTint="A6"/>
          <w:sz w:val="26"/>
          <w:szCs w:val="26"/>
        </w:rPr>
        <w:t>. . . .</w:t>
      </w:r>
      <w:proofErr w:type="gramEnd"/>
      <w:r>
        <w:rPr>
          <w:rFonts w:asciiTheme="minorHAnsi" w:hAnsiTheme="minorHAnsi"/>
          <w:bCs/>
          <w:iCs/>
          <w:color w:val="595959" w:themeColor="text1" w:themeTint="A6"/>
          <w:sz w:val="26"/>
          <w:szCs w:val="26"/>
        </w:rPr>
        <w:t xml:space="preserve"> </w:t>
      </w:r>
    </w:p>
    <w:p w:rsidR="004F11AF" w:rsidRPr="006979A2" w:rsidRDefault="004F11AF" w:rsidP="004F11AF">
      <w:pPr>
        <w:ind w:firstLine="708"/>
        <w:jc w:val="both"/>
        <w:rPr>
          <w:rFonts w:asciiTheme="minorHAnsi" w:hAnsiTheme="minorHAnsi" w:cstheme="minorHAnsi"/>
          <w:bCs/>
          <w:iCs/>
          <w:color w:val="595959" w:themeColor="text1" w:themeTint="A6"/>
          <w:sz w:val="26"/>
          <w:szCs w:val="26"/>
        </w:rPr>
      </w:pPr>
    </w:p>
    <w:p w:rsidR="004F11AF" w:rsidRDefault="004F11AF" w:rsidP="004F11AF">
      <w:pPr>
        <w:ind w:firstLine="708"/>
        <w:jc w:val="both"/>
        <w:rPr>
          <w:rFonts w:asciiTheme="minorHAnsi" w:hAnsiTheme="minorHAnsi" w:cstheme="minorHAnsi"/>
          <w:bCs/>
          <w:iCs/>
          <w:color w:val="595959" w:themeColor="text1" w:themeTint="A6"/>
          <w:sz w:val="26"/>
          <w:szCs w:val="26"/>
        </w:rPr>
      </w:pPr>
      <w:r w:rsidRPr="006979A2">
        <w:rPr>
          <w:rFonts w:asciiTheme="minorHAnsi" w:hAnsiTheme="minorHAnsi" w:cstheme="minorHAnsi"/>
          <w:bCs/>
          <w:iCs/>
          <w:color w:val="595959" w:themeColor="text1" w:themeTint="A6"/>
          <w:sz w:val="26"/>
          <w:szCs w:val="26"/>
        </w:rPr>
        <w:lastRenderedPageBreak/>
        <w:t>En efecto, en la presente causa administrativa, el acto impugnado se hizo consistir en lo que el actor ciudadano</w:t>
      </w:r>
      <w:r>
        <w:rPr>
          <w:rFonts w:asciiTheme="minorHAnsi" w:hAnsiTheme="minorHAnsi" w:cstheme="minorHAnsi"/>
          <w:bCs/>
          <w:iCs/>
          <w:color w:val="595959" w:themeColor="text1" w:themeTint="A6"/>
          <w:sz w:val="26"/>
          <w:szCs w:val="26"/>
        </w:rPr>
        <w:t xml:space="preserve"> </w:t>
      </w:r>
      <w:r>
        <w:rPr>
          <w:rFonts w:asciiTheme="minorHAnsi" w:hAnsiTheme="minorHAnsi"/>
          <w:color w:val="595959" w:themeColor="text1" w:themeTint="A6"/>
          <w:sz w:val="26"/>
          <w:szCs w:val="26"/>
        </w:rPr>
        <w:t>*****</w:t>
      </w:r>
      <w:r w:rsidRPr="006979A2">
        <w:rPr>
          <w:rFonts w:asciiTheme="minorHAnsi" w:hAnsiTheme="minorHAnsi" w:cs="Arial"/>
          <w:color w:val="595959" w:themeColor="text1" w:themeTint="A6"/>
          <w:sz w:val="26"/>
          <w:szCs w:val="26"/>
        </w:rPr>
        <w:t>,</w:t>
      </w:r>
      <w:r w:rsidRPr="006979A2">
        <w:rPr>
          <w:rFonts w:asciiTheme="minorHAnsi" w:hAnsiTheme="minorHAnsi" w:cstheme="minorHAnsi"/>
          <w:bCs/>
          <w:iCs/>
          <w:color w:val="595959" w:themeColor="text1" w:themeTint="A6"/>
          <w:sz w:val="26"/>
          <w:szCs w:val="26"/>
        </w:rPr>
        <w:t xml:space="preserve"> mencionó como </w:t>
      </w:r>
      <w:r>
        <w:rPr>
          <w:rFonts w:asciiTheme="minorHAnsi" w:hAnsiTheme="minorHAnsi" w:cstheme="minorHAnsi"/>
          <w:bCs/>
          <w:iCs/>
          <w:color w:val="595959" w:themeColor="text1" w:themeTint="A6"/>
          <w:sz w:val="26"/>
          <w:szCs w:val="26"/>
        </w:rPr>
        <w:t>destitución verbal del en</w:t>
      </w:r>
      <w:r w:rsidRPr="006979A2">
        <w:rPr>
          <w:rFonts w:asciiTheme="minorHAnsi" w:hAnsiTheme="minorHAnsi"/>
          <w:color w:val="595959" w:themeColor="text1" w:themeTint="A6"/>
          <w:sz w:val="26"/>
          <w:szCs w:val="26"/>
        </w:rPr>
        <w:t xml:space="preserve">cargo </w:t>
      </w:r>
      <w:r>
        <w:rPr>
          <w:rFonts w:asciiTheme="minorHAnsi" w:hAnsiTheme="minorHAnsi"/>
          <w:color w:val="595959" w:themeColor="text1" w:themeTint="A6"/>
          <w:sz w:val="26"/>
          <w:szCs w:val="26"/>
        </w:rPr>
        <w:t>como elemento de Tránsito</w:t>
      </w:r>
      <w:r w:rsidRPr="006979A2">
        <w:rPr>
          <w:rFonts w:asciiTheme="minorHAnsi" w:hAnsiTheme="minorHAnsi"/>
          <w:color w:val="595959" w:themeColor="text1" w:themeTint="A6"/>
          <w:sz w:val="26"/>
          <w:szCs w:val="26"/>
        </w:rPr>
        <w:t xml:space="preserve">, adscrito a la Dirección General de </w:t>
      </w:r>
      <w:r>
        <w:rPr>
          <w:rFonts w:asciiTheme="minorHAnsi" w:hAnsiTheme="minorHAnsi"/>
          <w:color w:val="595959" w:themeColor="text1" w:themeTint="A6"/>
          <w:sz w:val="26"/>
          <w:szCs w:val="26"/>
        </w:rPr>
        <w:t>Tránsito</w:t>
      </w:r>
      <w:r w:rsidRPr="006979A2">
        <w:rPr>
          <w:rFonts w:asciiTheme="minorHAnsi" w:hAnsiTheme="minorHAnsi"/>
          <w:color w:val="595959" w:themeColor="text1" w:themeTint="A6"/>
          <w:sz w:val="26"/>
          <w:szCs w:val="26"/>
        </w:rPr>
        <w:t xml:space="preserve"> Municipal, dependiente de la Secretaría de Seguridad Pública; acaecida según lo manifestó, el día </w:t>
      </w:r>
      <w:r>
        <w:rPr>
          <w:rFonts w:asciiTheme="minorHAnsi" w:hAnsiTheme="minorHAnsi"/>
          <w:color w:val="595959" w:themeColor="text1" w:themeTint="A6"/>
          <w:sz w:val="26"/>
          <w:szCs w:val="26"/>
        </w:rPr>
        <w:t>10</w:t>
      </w:r>
      <w:r w:rsidRPr="006979A2">
        <w:rPr>
          <w:rFonts w:asciiTheme="minorHAnsi" w:hAnsiTheme="minorHAnsi"/>
          <w:color w:val="595959" w:themeColor="text1" w:themeTint="A6"/>
          <w:sz w:val="26"/>
          <w:szCs w:val="26"/>
        </w:rPr>
        <w:t xml:space="preserve"> </w:t>
      </w:r>
      <w:r>
        <w:rPr>
          <w:rFonts w:asciiTheme="minorHAnsi" w:hAnsiTheme="minorHAnsi"/>
          <w:color w:val="595959" w:themeColor="text1" w:themeTint="A6"/>
          <w:sz w:val="26"/>
          <w:szCs w:val="26"/>
        </w:rPr>
        <w:t>d</w:t>
      </w:r>
      <w:r w:rsidRPr="006979A2">
        <w:rPr>
          <w:rFonts w:asciiTheme="minorHAnsi" w:hAnsiTheme="minorHAnsi"/>
          <w:color w:val="595959" w:themeColor="text1" w:themeTint="A6"/>
          <w:sz w:val="26"/>
          <w:szCs w:val="26"/>
        </w:rPr>
        <w:t>i</w:t>
      </w:r>
      <w:r>
        <w:rPr>
          <w:rFonts w:asciiTheme="minorHAnsi" w:hAnsiTheme="minorHAnsi"/>
          <w:color w:val="595959" w:themeColor="text1" w:themeTint="A6"/>
          <w:sz w:val="26"/>
          <w:szCs w:val="26"/>
        </w:rPr>
        <w:t>ez</w:t>
      </w:r>
      <w:r w:rsidRPr="006979A2">
        <w:rPr>
          <w:rFonts w:asciiTheme="minorHAnsi" w:hAnsiTheme="minorHAnsi"/>
          <w:color w:val="595959" w:themeColor="text1" w:themeTint="A6"/>
          <w:sz w:val="26"/>
          <w:szCs w:val="26"/>
        </w:rPr>
        <w:t xml:space="preserve"> de </w:t>
      </w:r>
      <w:r>
        <w:rPr>
          <w:rFonts w:asciiTheme="minorHAnsi" w:hAnsiTheme="minorHAnsi"/>
          <w:color w:val="595959" w:themeColor="text1" w:themeTint="A6"/>
          <w:sz w:val="26"/>
          <w:szCs w:val="26"/>
        </w:rPr>
        <w:t>abril</w:t>
      </w:r>
      <w:r w:rsidRPr="006979A2">
        <w:rPr>
          <w:rFonts w:asciiTheme="minorHAnsi" w:hAnsiTheme="minorHAnsi"/>
          <w:color w:val="595959" w:themeColor="text1" w:themeTint="A6"/>
          <w:sz w:val="26"/>
          <w:szCs w:val="26"/>
        </w:rPr>
        <w:t xml:space="preserve"> del año 201</w:t>
      </w:r>
      <w:r>
        <w:rPr>
          <w:rFonts w:asciiTheme="minorHAnsi" w:hAnsiTheme="minorHAnsi"/>
          <w:color w:val="595959" w:themeColor="text1" w:themeTint="A6"/>
          <w:sz w:val="26"/>
          <w:szCs w:val="26"/>
        </w:rPr>
        <w:t>5</w:t>
      </w:r>
      <w:r w:rsidRPr="006979A2">
        <w:rPr>
          <w:rFonts w:asciiTheme="minorHAnsi" w:hAnsiTheme="minorHAnsi"/>
          <w:color w:val="595959" w:themeColor="text1" w:themeTint="A6"/>
          <w:sz w:val="26"/>
          <w:szCs w:val="26"/>
        </w:rPr>
        <w:t xml:space="preserve"> dos mil </w:t>
      </w:r>
      <w:r>
        <w:rPr>
          <w:rFonts w:asciiTheme="minorHAnsi" w:hAnsiTheme="minorHAnsi"/>
          <w:color w:val="595959" w:themeColor="text1" w:themeTint="A6"/>
          <w:sz w:val="26"/>
          <w:szCs w:val="26"/>
        </w:rPr>
        <w:t>qu</w:t>
      </w:r>
      <w:r w:rsidRPr="006979A2">
        <w:rPr>
          <w:rFonts w:asciiTheme="minorHAnsi" w:hAnsiTheme="minorHAnsi"/>
          <w:color w:val="595959" w:themeColor="text1" w:themeTint="A6"/>
          <w:sz w:val="26"/>
          <w:szCs w:val="26"/>
        </w:rPr>
        <w:t>i</w:t>
      </w:r>
      <w:r>
        <w:rPr>
          <w:rFonts w:asciiTheme="minorHAnsi" w:hAnsiTheme="minorHAnsi"/>
          <w:color w:val="595959" w:themeColor="text1" w:themeTint="A6"/>
          <w:sz w:val="26"/>
          <w:szCs w:val="26"/>
        </w:rPr>
        <w:t>nce</w:t>
      </w:r>
      <w:r w:rsidRPr="006979A2">
        <w:rPr>
          <w:rFonts w:asciiTheme="minorHAnsi" w:hAnsiTheme="minorHAnsi" w:cstheme="minorHAnsi"/>
          <w:bCs/>
          <w:iCs/>
          <w:color w:val="595959" w:themeColor="text1" w:themeTint="A6"/>
          <w:sz w:val="26"/>
          <w:szCs w:val="26"/>
        </w:rPr>
        <w:t xml:space="preserve">; aduciendo que en esa fecha </w:t>
      </w:r>
      <w:r>
        <w:rPr>
          <w:rFonts w:asciiTheme="minorHAnsi" w:hAnsiTheme="minorHAnsi" w:cstheme="minorHAnsi"/>
          <w:bCs/>
          <w:iCs/>
          <w:color w:val="595959" w:themeColor="text1" w:themeTint="A6"/>
          <w:sz w:val="26"/>
          <w:szCs w:val="26"/>
        </w:rPr>
        <w:t xml:space="preserve">le fue informado por el Subdirector Operativo demandado, </w:t>
      </w:r>
      <w:r w:rsidRPr="006979A2">
        <w:rPr>
          <w:rFonts w:asciiTheme="minorHAnsi" w:hAnsiTheme="minorHAnsi" w:cstheme="minorHAnsi"/>
          <w:bCs/>
          <w:iCs/>
          <w:color w:val="595959" w:themeColor="text1" w:themeTint="A6"/>
          <w:sz w:val="26"/>
          <w:szCs w:val="26"/>
        </w:rPr>
        <w:t xml:space="preserve">de </w:t>
      </w:r>
      <w:r w:rsidRPr="006979A2">
        <w:rPr>
          <w:rFonts w:asciiTheme="minorHAnsi" w:hAnsiTheme="minorHAnsi" w:cstheme="minorHAnsi"/>
          <w:b/>
          <w:bCs/>
          <w:iCs/>
          <w:color w:val="595959" w:themeColor="text1" w:themeTint="A6"/>
          <w:sz w:val="26"/>
          <w:szCs w:val="26"/>
        </w:rPr>
        <w:t>manera verbal</w:t>
      </w:r>
      <w:r>
        <w:rPr>
          <w:rFonts w:asciiTheme="minorHAnsi" w:hAnsiTheme="minorHAnsi" w:cstheme="minorHAnsi"/>
          <w:b/>
          <w:bCs/>
          <w:iCs/>
          <w:color w:val="595959" w:themeColor="text1" w:themeTint="A6"/>
          <w:sz w:val="26"/>
          <w:szCs w:val="26"/>
        </w:rPr>
        <w:t xml:space="preserve">, </w:t>
      </w:r>
      <w:r w:rsidRPr="006979A2">
        <w:rPr>
          <w:rFonts w:asciiTheme="minorHAnsi" w:hAnsiTheme="minorHAnsi" w:cstheme="minorHAnsi"/>
          <w:bCs/>
          <w:iCs/>
          <w:color w:val="595959" w:themeColor="text1" w:themeTint="A6"/>
          <w:sz w:val="26"/>
          <w:szCs w:val="26"/>
        </w:rPr>
        <w:t xml:space="preserve">que </w:t>
      </w:r>
      <w:r>
        <w:rPr>
          <w:rFonts w:asciiTheme="minorHAnsi" w:hAnsiTheme="minorHAnsi" w:cstheme="minorHAnsi"/>
          <w:bCs/>
          <w:iCs/>
          <w:color w:val="595959" w:themeColor="text1" w:themeTint="A6"/>
          <w:sz w:val="26"/>
          <w:szCs w:val="26"/>
        </w:rPr>
        <w:t xml:space="preserve">estaba </w:t>
      </w:r>
      <w:r w:rsidRPr="006979A2">
        <w:rPr>
          <w:rFonts w:asciiTheme="minorHAnsi" w:hAnsiTheme="minorHAnsi" w:cstheme="minorHAnsi"/>
          <w:bCs/>
          <w:iCs/>
          <w:color w:val="595959" w:themeColor="text1" w:themeTint="A6"/>
          <w:sz w:val="26"/>
          <w:szCs w:val="26"/>
        </w:rPr>
        <w:t xml:space="preserve">despedido. . . . . . . . . . . . . . </w:t>
      </w:r>
    </w:p>
    <w:p w:rsidR="004F11AF" w:rsidRPr="006979A2" w:rsidRDefault="004F11AF" w:rsidP="004F11AF">
      <w:pPr>
        <w:ind w:firstLine="708"/>
        <w:jc w:val="both"/>
        <w:rPr>
          <w:rFonts w:asciiTheme="minorHAnsi" w:hAnsiTheme="minorHAnsi" w:cstheme="minorHAnsi"/>
          <w:bCs/>
          <w:iCs/>
          <w:color w:val="595959" w:themeColor="text1" w:themeTint="A6"/>
          <w:sz w:val="26"/>
          <w:szCs w:val="26"/>
        </w:rPr>
      </w:pPr>
    </w:p>
    <w:p w:rsidR="004F11AF" w:rsidRPr="00074A33" w:rsidRDefault="004F11AF" w:rsidP="004F11AF">
      <w:pPr>
        <w:pStyle w:val="Textoindependiente"/>
        <w:ind w:firstLine="708"/>
        <w:rPr>
          <w:rFonts w:asciiTheme="minorHAnsi" w:hAnsiTheme="minorHAnsi" w:cstheme="minorHAnsi"/>
          <w:bCs/>
          <w:i/>
          <w:iCs/>
          <w:color w:val="595959" w:themeColor="text1" w:themeTint="A6"/>
          <w:sz w:val="22"/>
          <w:szCs w:val="22"/>
        </w:rPr>
      </w:pPr>
      <w:r w:rsidRPr="006979A2">
        <w:rPr>
          <w:rFonts w:asciiTheme="minorHAnsi" w:hAnsiTheme="minorHAnsi" w:cstheme="minorHAnsi"/>
          <w:bCs/>
          <w:iCs/>
          <w:color w:val="595959" w:themeColor="text1" w:themeTint="A6"/>
          <w:sz w:val="26"/>
          <w:szCs w:val="26"/>
        </w:rPr>
        <w:t xml:space="preserve">A lo antedicho, el Director General de </w:t>
      </w:r>
      <w:r>
        <w:rPr>
          <w:rFonts w:asciiTheme="minorHAnsi" w:hAnsiTheme="minorHAnsi" w:cstheme="minorHAnsi"/>
          <w:bCs/>
          <w:iCs/>
          <w:color w:val="595959" w:themeColor="text1" w:themeTint="A6"/>
          <w:sz w:val="26"/>
          <w:szCs w:val="26"/>
        </w:rPr>
        <w:t>Tránsito</w:t>
      </w:r>
      <w:r w:rsidRPr="006979A2">
        <w:rPr>
          <w:rFonts w:asciiTheme="minorHAnsi" w:hAnsiTheme="minorHAnsi" w:cstheme="minorHAnsi"/>
          <w:bCs/>
          <w:iCs/>
          <w:color w:val="595959" w:themeColor="text1" w:themeTint="A6"/>
          <w:sz w:val="26"/>
          <w:szCs w:val="26"/>
        </w:rPr>
        <w:t>,</w:t>
      </w:r>
      <w:r>
        <w:rPr>
          <w:rFonts w:asciiTheme="minorHAnsi" w:hAnsiTheme="minorHAnsi" w:cstheme="minorHAnsi"/>
          <w:bCs/>
          <w:iCs/>
          <w:color w:val="595959" w:themeColor="text1" w:themeTint="A6"/>
          <w:sz w:val="26"/>
          <w:szCs w:val="26"/>
        </w:rPr>
        <w:t xml:space="preserve"> y el Subdirector Operativo,</w:t>
      </w:r>
      <w:r w:rsidRPr="006979A2">
        <w:rPr>
          <w:rFonts w:asciiTheme="minorHAnsi" w:hAnsiTheme="minorHAnsi" w:cstheme="minorHAnsi"/>
          <w:bCs/>
          <w:iCs/>
          <w:color w:val="595959" w:themeColor="text1" w:themeTint="A6"/>
          <w:sz w:val="26"/>
          <w:szCs w:val="26"/>
        </w:rPr>
        <w:t xml:space="preserve"> en l</w:t>
      </w:r>
      <w:r>
        <w:rPr>
          <w:rFonts w:asciiTheme="minorHAnsi" w:hAnsiTheme="minorHAnsi" w:cstheme="minorHAnsi"/>
          <w:bCs/>
          <w:iCs/>
          <w:color w:val="595959" w:themeColor="text1" w:themeTint="A6"/>
          <w:sz w:val="26"/>
          <w:szCs w:val="26"/>
        </w:rPr>
        <w:t>a</w:t>
      </w:r>
      <w:r w:rsidRPr="006979A2">
        <w:rPr>
          <w:rFonts w:asciiTheme="minorHAnsi" w:hAnsiTheme="minorHAnsi" w:cstheme="minorHAnsi"/>
          <w:bCs/>
          <w:iCs/>
          <w:color w:val="595959" w:themeColor="text1" w:themeTint="A6"/>
          <w:sz w:val="26"/>
          <w:szCs w:val="26"/>
        </w:rPr>
        <w:t xml:space="preserve"> contestación a los hechos</w:t>
      </w:r>
      <w:r>
        <w:rPr>
          <w:rFonts w:asciiTheme="minorHAnsi" w:hAnsiTheme="minorHAnsi" w:cstheme="minorHAnsi"/>
          <w:bCs/>
          <w:iCs/>
          <w:color w:val="595959" w:themeColor="text1" w:themeTint="A6"/>
          <w:sz w:val="26"/>
          <w:szCs w:val="26"/>
        </w:rPr>
        <w:t xml:space="preserve"> de sus escritos de contestación</w:t>
      </w:r>
      <w:r w:rsidRPr="006979A2">
        <w:rPr>
          <w:rFonts w:asciiTheme="minorHAnsi" w:hAnsiTheme="minorHAnsi" w:cstheme="minorHAnsi"/>
          <w:bCs/>
          <w:iCs/>
          <w:color w:val="595959" w:themeColor="text1" w:themeTint="A6"/>
          <w:sz w:val="26"/>
          <w:szCs w:val="26"/>
        </w:rPr>
        <w:t xml:space="preserve">, </w:t>
      </w:r>
      <w:r w:rsidRPr="006979A2">
        <w:rPr>
          <w:rFonts w:asciiTheme="minorHAnsi" w:hAnsiTheme="minorHAnsi" w:cstheme="minorHAnsi"/>
          <w:b/>
          <w:bCs/>
          <w:iCs/>
          <w:color w:val="595959" w:themeColor="text1" w:themeTint="A6"/>
          <w:sz w:val="26"/>
          <w:szCs w:val="26"/>
        </w:rPr>
        <w:t>neg</w:t>
      </w:r>
      <w:r>
        <w:rPr>
          <w:rFonts w:asciiTheme="minorHAnsi" w:hAnsiTheme="minorHAnsi" w:cstheme="minorHAnsi"/>
          <w:b/>
          <w:bCs/>
          <w:iCs/>
          <w:color w:val="595959" w:themeColor="text1" w:themeTint="A6"/>
          <w:sz w:val="26"/>
          <w:szCs w:val="26"/>
        </w:rPr>
        <w:t>aron</w:t>
      </w:r>
      <w:r w:rsidRPr="006979A2">
        <w:rPr>
          <w:rFonts w:asciiTheme="minorHAnsi" w:hAnsiTheme="minorHAnsi" w:cstheme="minorHAnsi"/>
          <w:b/>
          <w:bCs/>
          <w:iCs/>
          <w:color w:val="595959" w:themeColor="text1" w:themeTint="A6"/>
          <w:sz w:val="26"/>
          <w:szCs w:val="26"/>
        </w:rPr>
        <w:t xml:space="preserve"> </w:t>
      </w:r>
      <w:r w:rsidRPr="006979A2">
        <w:rPr>
          <w:rFonts w:asciiTheme="minorHAnsi" w:hAnsiTheme="minorHAnsi" w:cstheme="minorHAnsi"/>
          <w:bCs/>
          <w:iCs/>
          <w:color w:val="595959" w:themeColor="text1" w:themeTint="A6"/>
          <w:sz w:val="26"/>
          <w:szCs w:val="26"/>
        </w:rPr>
        <w:t xml:space="preserve">el acto impugnado al expresar: </w:t>
      </w:r>
      <w:r w:rsidRPr="007D590D">
        <w:rPr>
          <w:rFonts w:asciiTheme="minorHAnsi" w:hAnsiTheme="minorHAnsi" w:cstheme="minorHAnsi"/>
          <w:bCs/>
          <w:i/>
          <w:iCs/>
          <w:color w:val="595959" w:themeColor="text1" w:themeTint="A6"/>
          <w:sz w:val="26"/>
          <w:szCs w:val="26"/>
        </w:rPr>
        <w:t>“En cuanto a los hechos manifestados…</w:t>
      </w:r>
      <w:r>
        <w:rPr>
          <w:rFonts w:asciiTheme="minorHAnsi" w:hAnsiTheme="minorHAnsi" w:cstheme="minorHAnsi"/>
          <w:bCs/>
          <w:i/>
          <w:iCs/>
          <w:color w:val="595959" w:themeColor="text1" w:themeTint="A6"/>
          <w:sz w:val="26"/>
          <w:szCs w:val="26"/>
        </w:rPr>
        <w:t xml:space="preserve"> manifiesto que no</w:t>
      </w:r>
      <w:r w:rsidRPr="007D590D">
        <w:rPr>
          <w:rFonts w:asciiTheme="minorHAnsi" w:hAnsiTheme="minorHAnsi" w:cstheme="minorHAnsi"/>
          <w:bCs/>
          <w:i/>
          <w:iCs/>
          <w:color w:val="595959" w:themeColor="text1" w:themeTint="A6"/>
          <w:sz w:val="26"/>
          <w:szCs w:val="26"/>
        </w:rPr>
        <w:t xml:space="preserve"> son </w:t>
      </w:r>
      <w:proofErr w:type="gramStart"/>
      <w:r w:rsidRPr="007D590D">
        <w:rPr>
          <w:rFonts w:asciiTheme="minorHAnsi" w:hAnsiTheme="minorHAnsi" w:cstheme="minorHAnsi"/>
          <w:bCs/>
          <w:i/>
          <w:iCs/>
          <w:color w:val="595959" w:themeColor="text1" w:themeTint="A6"/>
          <w:sz w:val="26"/>
          <w:szCs w:val="26"/>
        </w:rPr>
        <w:t>propios  y</w:t>
      </w:r>
      <w:proofErr w:type="gramEnd"/>
      <w:r w:rsidRPr="007D590D">
        <w:rPr>
          <w:rFonts w:asciiTheme="minorHAnsi" w:hAnsiTheme="minorHAnsi" w:cstheme="minorHAnsi"/>
          <w:bCs/>
          <w:i/>
          <w:iCs/>
          <w:color w:val="595959" w:themeColor="text1" w:themeTint="A6"/>
          <w:sz w:val="26"/>
          <w:szCs w:val="26"/>
        </w:rPr>
        <w:t xml:space="preserve"> </w:t>
      </w:r>
      <w:r w:rsidRPr="00074A33">
        <w:rPr>
          <w:rFonts w:asciiTheme="minorHAnsi" w:hAnsiTheme="minorHAnsi" w:cstheme="minorHAnsi"/>
          <w:b/>
          <w:bCs/>
          <w:i/>
          <w:iCs/>
          <w:color w:val="595959" w:themeColor="text1" w:themeTint="A6"/>
          <w:sz w:val="26"/>
          <w:szCs w:val="26"/>
          <w:u w:val="single"/>
        </w:rPr>
        <w:t>niego que el suscrito</w:t>
      </w:r>
      <w:r w:rsidRPr="007D590D">
        <w:rPr>
          <w:rFonts w:asciiTheme="minorHAnsi" w:hAnsiTheme="minorHAnsi" w:cstheme="minorHAnsi"/>
          <w:bCs/>
          <w:i/>
          <w:iCs/>
          <w:color w:val="595959" w:themeColor="text1" w:themeTint="A6"/>
          <w:sz w:val="26"/>
          <w:szCs w:val="26"/>
        </w:rPr>
        <w:t xml:space="preserve"> haya determinado la destitución del actor”</w:t>
      </w:r>
      <w:r>
        <w:rPr>
          <w:rFonts w:asciiTheme="minorHAnsi" w:hAnsiTheme="minorHAnsi" w:cstheme="minorHAnsi"/>
          <w:bCs/>
          <w:i/>
          <w:iCs/>
          <w:color w:val="595959" w:themeColor="text1" w:themeTint="A6"/>
          <w:sz w:val="26"/>
          <w:szCs w:val="26"/>
        </w:rPr>
        <w:t xml:space="preserve">. </w:t>
      </w:r>
      <w:r w:rsidRPr="00074A33">
        <w:rPr>
          <w:rFonts w:asciiTheme="minorHAnsi" w:hAnsiTheme="minorHAnsi" w:cstheme="minorHAnsi"/>
          <w:bCs/>
          <w:i/>
          <w:iCs/>
          <w:color w:val="595959" w:themeColor="text1" w:themeTint="A6"/>
          <w:sz w:val="22"/>
          <w:szCs w:val="22"/>
        </w:rPr>
        <w:t>(lo resaltado no es de origen)</w:t>
      </w:r>
    </w:p>
    <w:p w:rsidR="004F11AF" w:rsidRPr="00E81A3C" w:rsidRDefault="004F11AF" w:rsidP="004F11AF">
      <w:pPr>
        <w:pStyle w:val="Textoindependiente"/>
        <w:ind w:firstLine="708"/>
        <w:rPr>
          <w:rFonts w:asciiTheme="minorHAnsi" w:hAnsiTheme="minorHAnsi" w:cstheme="minorHAnsi"/>
          <w:bCs/>
          <w:iCs/>
          <w:color w:val="595959" w:themeColor="text1" w:themeTint="A6"/>
          <w:sz w:val="26"/>
          <w:szCs w:val="26"/>
        </w:rPr>
      </w:pPr>
    </w:p>
    <w:p w:rsidR="004F11AF" w:rsidRPr="00D90243" w:rsidRDefault="004F11AF" w:rsidP="004F11AF">
      <w:pPr>
        <w:pStyle w:val="Textoindependiente"/>
        <w:ind w:firstLine="708"/>
        <w:rPr>
          <w:rFonts w:asciiTheme="minorHAnsi" w:hAnsiTheme="minorHAnsi" w:cstheme="minorHAnsi"/>
          <w:bCs/>
          <w:iCs/>
          <w:color w:val="FF0000"/>
          <w:sz w:val="26"/>
          <w:szCs w:val="26"/>
        </w:rPr>
      </w:pPr>
      <w:r w:rsidRPr="00E81A3C">
        <w:rPr>
          <w:rFonts w:asciiTheme="minorHAnsi" w:hAnsiTheme="minorHAnsi" w:cstheme="minorHAnsi"/>
          <w:bCs/>
          <w:iCs/>
          <w:color w:val="595959" w:themeColor="text1" w:themeTint="A6"/>
          <w:sz w:val="26"/>
          <w:szCs w:val="26"/>
        </w:rPr>
        <w:t xml:space="preserve">Así las cosas, en el presente proceso, la parte actora, conforme al principio general de derecho consistente en que “quien afirma un hecho está obligado a demostrarlo”, nunca probó, con medio de convicción alguno, el hecho de que haya sido destituido del cargo de Agente de Tránsito, destacando que de la lectura integral de las contestaciones de demanda, tampoco queda demostrado ni se desprende que se haya ordenado y ejecutado, por parte de los enjuiciados, la destitución del impetrante del proceso, traduciéndose ello, en que </w:t>
      </w:r>
      <w:r w:rsidRPr="006979A2">
        <w:rPr>
          <w:rFonts w:asciiTheme="minorHAnsi" w:hAnsiTheme="minorHAnsi" w:cstheme="minorHAnsi"/>
          <w:bCs/>
          <w:iCs/>
          <w:color w:val="595959" w:themeColor="text1" w:themeTint="A6"/>
          <w:sz w:val="26"/>
          <w:szCs w:val="26"/>
        </w:rPr>
        <w:t xml:space="preserve">no hay lugar a dudas a que el </w:t>
      </w:r>
      <w:r w:rsidRPr="00E81A3C">
        <w:rPr>
          <w:rFonts w:asciiTheme="minorHAnsi" w:hAnsiTheme="minorHAnsi" w:cstheme="minorHAnsi"/>
          <w:bCs/>
          <w:iCs/>
          <w:color w:val="595959" w:themeColor="text1" w:themeTint="A6"/>
          <w:sz w:val="26"/>
          <w:szCs w:val="26"/>
        </w:rPr>
        <w:t>acto administrativo verbal</w:t>
      </w:r>
      <w:r w:rsidRPr="006979A2">
        <w:rPr>
          <w:rFonts w:asciiTheme="minorHAnsi" w:hAnsiTheme="minorHAnsi" w:cstheme="minorHAnsi"/>
          <w:bCs/>
          <w:iCs/>
          <w:color w:val="595959" w:themeColor="text1" w:themeTint="A6"/>
          <w:sz w:val="26"/>
          <w:szCs w:val="26"/>
        </w:rPr>
        <w:t xml:space="preserve"> impugnado </w:t>
      </w:r>
      <w:r>
        <w:rPr>
          <w:rFonts w:asciiTheme="minorHAnsi" w:hAnsiTheme="minorHAnsi" w:cstheme="minorHAnsi"/>
          <w:bCs/>
          <w:iCs/>
          <w:color w:val="595959" w:themeColor="text1" w:themeTint="A6"/>
          <w:sz w:val="26"/>
          <w:szCs w:val="26"/>
        </w:rPr>
        <w:t xml:space="preserve">en el presente proceso </w:t>
      </w:r>
      <w:r w:rsidRPr="006979A2">
        <w:rPr>
          <w:rFonts w:asciiTheme="minorHAnsi" w:hAnsiTheme="minorHAnsi" w:cstheme="minorHAnsi"/>
          <w:bCs/>
          <w:iCs/>
          <w:color w:val="595959" w:themeColor="text1" w:themeTint="A6"/>
          <w:sz w:val="26"/>
          <w:szCs w:val="26"/>
        </w:rPr>
        <w:t xml:space="preserve">es </w:t>
      </w:r>
      <w:r w:rsidRPr="007D590D">
        <w:rPr>
          <w:rFonts w:asciiTheme="minorHAnsi" w:hAnsiTheme="minorHAnsi" w:cstheme="minorHAnsi"/>
          <w:b/>
          <w:bCs/>
          <w:iCs/>
          <w:color w:val="595959" w:themeColor="text1" w:themeTint="A6"/>
          <w:sz w:val="26"/>
          <w:szCs w:val="26"/>
        </w:rPr>
        <w:t>inexistente</w:t>
      </w:r>
      <w:r>
        <w:rPr>
          <w:rFonts w:asciiTheme="minorHAnsi" w:hAnsiTheme="minorHAnsi" w:cstheme="minorHAnsi"/>
          <w:b/>
          <w:bCs/>
          <w:iCs/>
          <w:color w:val="595959" w:themeColor="text1" w:themeTint="A6"/>
          <w:sz w:val="26"/>
          <w:szCs w:val="26"/>
        </w:rPr>
        <w:t xml:space="preserve">, </w:t>
      </w:r>
      <w:r w:rsidRPr="007D590D">
        <w:rPr>
          <w:rFonts w:asciiTheme="minorHAnsi" w:hAnsiTheme="minorHAnsi" w:cstheme="minorHAnsi"/>
          <w:b/>
          <w:bCs/>
          <w:iCs/>
          <w:color w:val="595959" w:themeColor="text1" w:themeTint="A6"/>
          <w:sz w:val="26"/>
          <w:szCs w:val="26"/>
        </w:rPr>
        <w:t>.</w:t>
      </w:r>
      <w:r w:rsidRPr="006979A2">
        <w:rPr>
          <w:rFonts w:asciiTheme="minorHAnsi" w:hAnsiTheme="minorHAnsi" w:cstheme="minorHAnsi"/>
          <w:bCs/>
          <w:iCs/>
          <w:color w:val="595959" w:themeColor="text1" w:themeTint="A6"/>
          <w:sz w:val="26"/>
          <w:szCs w:val="26"/>
        </w:rPr>
        <w:t xml:space="preserve"> </w:t>
      </w:r>
      <w:r w:rsidRPr="006979A2">
        <w:rPr>
          <w:rFonts w:asciiTheme="minorHAnsi" w:hAnsiTheme="minorHAnsi"/>
          <w:color w:val="595959" w:themeColor="text1" w:themeTint="A6"/>
          <w:sz w:val="26"/>
          <w:szCs w:val="26"/>
        </w:rPr>
        <w:t xml:space="preserve">. . . . . . . . . . . . . . . . . . . . . . . . . . . . . . . . . . . . . . . . . . . . . . . . . . . . . . . . . . . </w:t>
      </w:r>
    </w:p>
    <w:p w:rsidR="004F11AF" w:rsidRPr="006979A2" w:rsidRDefault="004F11AF" w:rsidP="004F11AF">
      <w:pPr>
        <w:pStyle w:val="Textoindependiente"/>
        <w:ind w:firstLine="708"/>
        <w:rPr>
          <w:rFonts w:asciiTheme="minorHAnsi" w:hAnsiTheme="minorHAnsi"/>
          <w:color w:val="595959" w:themeColor="text1" w:themeTint="A6"/>
          <w:sz w:val="26"/>
          <w:szCs w:val="26"/>
        </w:rPr>
      </w:pPr>
    </w:p>
    <w:p w:rsidR="004F11AF" w:rsidRPr="006979A2" w:rsidRDefault="004F11AF" w:rsidP="004F11AF">
      <w:pPr>
        <w:jc w:val="both"/>
        <w:rPr>
          <w:rFonts w:asciiTheme="minorHAnsi" w:hAnsiTheme="minorHAnsi"/>
          <w:bCs/>
          <w:iCs/>
          <w:color w:val="595959" w:themeColor="text1" w:themeTint="A6"/>
          <w:sz w:val="26"/>
          <w:szCs w:val="26"/>
        </w:rPr>
      </w:pPr>
    </w:p>
    <w:p w:rsidR="004F11AF" w:rsidRPr="006979A2" w:rsidRDefault="004F11AF" w:rsidP="004F11AF">
      <w:pPr>
        <w:ind w:firstLine="708"/>
        <w:jc w:val="both"/>
        <w:rPr>
          <w:rFonts w:asciiTheme="minorHAnsi" w:hAnsiTheme="minorHAnsi"/>
          <w:bCs/>
          <w:color w:val="595959" w:themeColor="text1" w:themeTint="A6"/>
          <w:sz w:val="26"/>
          <w:szCs w:val="26"/>
        </w:rPr>
      </w:pPr>
      <w:r w:rsidRPr="006979A2">
        <w:rPr>
          <w:rFonts w:asciiTheme="minorHAnsi" w:hAnsiTheme="minorHAnsi"/>
          <w:bCs/>
          <w:iCs/>
          <w:color w:val="595959" w:themeColor="text1" w:themeTint="A6"/>
          <w:sz w:val="26"/>
          <w:szCs w:val="26"/>
        </w:rPr>
        <w:t>Aquí resulta pertinente transcribir el contenido del siguiente criterio, e</w:t>
      </w:r>
      <w:r w:rsidRPr="006979A2">
        <w:rPr>
          <w:rFonts w:asciiTheme="minorHAnsi" w:hAnsiTheme="minorHAnsi"/>
          <w:color w:val="595959" w:themeColor="text1" w:themeTint="A6"/>
          <w:sz w:val="26"/>
          <w:szCs w:val="26"/>
        </w:rPr>
        <w:t xml:space="preserve">n lo que resulte aplicable, </w:t>
      </w:r>
      <w:r w:rsidRPr="006979A2">
        <w:rPr>
          <w:rFonts w:asciiTheme="minorHAnsi" w:hAnsiTheme="minorHAnsi"/>
          <w:bCs/>
          <w:color w:val="595959" w:themeColor="text1" w:themeTint="A6"/>
          <w:sz w:val="26"/>
          <w:szCs w:val="26"/>
        </w:rPr>
        <w:t xml:space="preserve">que sostiene el Magistrado de la Tercera Sala del Tribunal de </w:t>
      </w:r>
      <w:r>
        <w:rPr>
          <w:rFonts w:asciiTheme="minorHAnsi" w:hAnsiTheme="minorHAnsi"/>
          <w:bCs/>
          <w:color w:val="595959" w:themeColor="text1" w:themeTint="A6"/>
          <w:sz w:val="26"/>
          <w:szCs w:val="26"/>
        </w:rPr>
        <w:t xml:space="preserve">Justicia </w:t>
      </w:r>
      <w:r w:rsidRPr="006979A2">
        <w:rPr>
          <w:rFonts w:asciiTheme="minorHAnsi" w:hAnsiTheme="minorHAnsi"/>
          <w:bCs/>
          <w:color w:val="595959" w:themeColor="text1" w:themeTint="A6"/>
          <w:sz w:val="26"/>
          <w:szCs w:val="26"/>
        </w:rPr>
        <w:t>Administrativ</w:t>
      </w:r>
      <w:r>
        <w:rPr>
          <w:rFonts w:asciiTheme="minorHAnsi" w:hAnsiTheme="minorHAnsi"/>
          <w:bCs/>
          <w:color w:val="595959" w:themeColor="text1" w:themeTint="A6"/>
          <w:sz w:val="26"/>
          <w:szCs w:val="26"/>
        </w:rPr>
        <w:t>a</w:t>
      </w:r>
      <w:r w:rsidRPr="006979A2">
        <w:rPr>
          <w:rFonts w:asciiTheme="minorHAnsi" w:hAnsiTheme="minorHAnsi"/>
          <w:bCs/>
          <w:color w:val="595959" w:themeColor="text1" w:themeTint="A6"/>
          <w:sz w:val="26"/>
          <w:szCs w:val="26"/>
        </w:rPr>
        <w:t xml:space="preserve"> del Estado de Guanajuato, contenido en el apartado de criterios de la página de </w:t>
      </w:r>
      <w:r w:rsidRPr="006979A2">
        <w:rPr>
          <w:rFonts w:asciiTheme="minorHAnsi" w:hAnsiTheme="minorHAnsi"/>
          <w:bCs/>
          <w:i/>
          <w:iCs/>
          <w:color w:val="595959" w:themeColor="text1" w:themeTint="A6"/>
          <w:sz w:val="26"/>
          <w:szCs w:val="26"/>
        </w:rPr>
        <w:t xml:space="preserve">“internet” </w:t>
      </w:r>
      <w:r w:rsidRPr="006979A2">
        <w:rPr>
          <w:rFonts w:asciiTheme="minorHAnsi" w:hAnsiTheme="minorHAnsi"/>
          <w:bCs/>
          <w:color w:val="595959" w:themeColor="text1" w:themeTint="A6"/>
          <w:sz w:val="26"/>
          <w:szCs w:val="26"/>
        </w:rPr>
        <w:t xml:space="preserve">del referido Tribunal, que a la letra indica: </w:t>
      </w:r>
      <w:proofErr w:type="gramStart"/>
      <w:r w:rsidRPr="006979A2">
        <w:rPr>
          <w:rFonts w:asciiTheme="minorHAnsi" w:hAnsiTheme="minorHAnsi"/>
          <w:bCs/>
          <w:color w:val="595959" w:themeColor="text1" w:themeTint="A6"/>
          <w:sz w:val="26"/>
          <w:szCs w:val="26"/>
        </w:rPr>
        <w:t>. . . .</w:t>
      </w:r>
      <w:proofErr w:type="gramEnd"/>
      <w:r w:rsidRPr="006979A2">
        <w:rPr>
          <w:rFonts w:asciiTheme="minorHAnsi" w:hAnsiTheme="minorHAnsi"/>
          <w:bCs/>
          <w:color w:val="595959" w:themeColor="text1" w:themeTint="A6"/>
          <w:sz w:val="26"/>
          <w:szCs w:val="26"/>
        </w:rPr>
        <w:t xml:space="preserve"> </w:t>
      </w:r>
    </w:p>
    <w:p w:rsidR="004F11AF" w:rsidRPr="006979A2" w:rsidRDefault="004F11AF" w:rsidP="004F11AF">
      <w:pPr>
        <w:jc w:val="both"/>
        <w:rPr>
          <w:rFonts w:asciiTheme="minorHAnsi" w:hAnsiTheme="minorHAnsi"/>
          <w:bCs/>
          <w:color w:val="595959" w:themeColor="text1" w:themeTint="A6"/>
          <w:sz w:val="26"/>
          <w:szCs w:val="26"/>
        </w:rPr>
      </w:pPr>
    </w:p>
    <w:p w:rsidR="004F11AF" w:rsidRPr="006979A2" w:rsidRDefault="004F11AF" w:rsidP="004F11AF">
      <w:pPr>
        <w:ind w:firstLine="708"/>
        <w:jc w:val="both"/>
        <w:rPr>
          <w:rFonts w:asciiTheme="minorHAnsi" w:hAnsiTheme="minorHAnsi"/>
          <w:color w:val="595959" w:themeColor="text1" w:themeTint="A6"/>
          <w:sz w:val="26"/>
          <w:szCs w:val="26"/>
        </w:rPr>
      </w:pPr>
      <w:r w:rsidRPr="006979A2">
        <w:rPr>
          <w:rStyle w:val="Textoennegrita"/>
          <w:rFonts w:asciiTheme="minorHAnsi" w:hAnsiTheme="minorHAnsi"/>
          <w:i/>
          <w:iCs/>
          <w:color w:val="595959" w:themeColor="text1" w:themeTint="A6"/>
          <w:sz w:val="26"/>
          <w:szCs w:val="26"/>
        </w:rPr>
        <w:t xml:space="preserve">“ACTO VERBAL. SI ES NEGADO POR LA AUTORIDAD DEMANDADA Y EL ACTOR NO DESVIRTÚA ESA NEGATIVA MEDIANTE PRUEBA EN CONTRARIO, PROCEDE SOBRESEER EL PROCESO AL ACTUALIZARSE LA CAUSAL DE IMPROCEDENCIA PREVISTA EN LA FRACCIÓN IV DEL ARTÍCULO 261 DEL CÓDIGO DE PROCEDIMIENTO Y JUSTICIA ADMINISTRATIVA PARA EL ESTADO Y LOS MUNICIPIOS DE GUANAJUATO.- </w:t>
      </w:r>
      <w:r w:rsidRPr="006979A2">
        <w:rPr>
          <w:rFonts w:asciiTheme="minorHAnsi" w:hAnsiTheme="minorHAnsi"/>
          <w:i/>
          <w:iCs/>
          <w:color w:val="595959" w:themeColor="text1" w:themeTint="A6"/>
          <w:sz w:val="26"/>
          <w:szCs w:val="26"/>
        </w:rPr>
        <w:t xml:space="preserve">Si la autoridad administrativa, en su contestación de demanda, niega la existencia del acto verbal que le imputa el actor, y éste no desvirtúa esa negativa con prueba en contrario, debe sobreseerse el proceso con fundamento en la fracción II del artículo 262 del Código de Procedimiento y Justicia Administrativa para el Estado y los Municipios de Guanajuato al actualizarse la causa de improcedencia prevista en la fracción IV, del artículo 261 del mismo Ordenamiento, pues habiendo sido negado el acto </w:t>
      </w:r>
      <w:r w:rsidRPr="006979A2">
        <w:rPr>
          <w:rFonts w:asciiTheme="minorHAnsi" w:hAnsiTheme="minorHAnsi"/>
          <w:i/>
          <w:iCs/>
          <w:color w:val="595959" w:themeColor="text1" w:themeTint="A6"/>
          <w:sz w:val="26"/>
          <w:szCs w:val="26"/>
        </w:rPr>
        <w:lastRenderedPageBreak/>
        <w:t xml:space="preserve">verbal por la demandada no puede imponérsele la carga de acreditar hechos inexistentes, ya que corresponde al accionante probarlo. </w:t>
      </w:r>
      <w:r w:rsidRPr="006979A2">
        <w:rPr>
          <w:rFonts w:asciiTheme="minorHAnsi" w:hAnsiTheme="minorHAnsi"/>
          <w:color w:val="595959" w:themeColor="text1" w:themeTint="A6"/>
          <w:sz w:val="26"/>
          <w:szCs w:val="26"/>
        </w:rPr>
        <w:t>(</w:t>
      </w:r>
      <w:r w:rsidRPr="006979A2">
        <w:rPr>
          <w:rStyle w:val="nfasis"/>
          <w:rFonts w:asciiTheme="minorHAnsi" w:hAnsiTheme="minorHAnsi"/>
          <w:color w:val="595959" w:themeColor="text1" w:themeTint="A6"/>
          <w:sz w:val="26"/>
          <w:szCs w:val="26"/>
        </w:rPr>
        <w:t>Expediente 523/3ª Sala/09. Actor: Baltazar Razo Martínez. Resolución del 5 cinco de enero de 2011 dos mil once</w:t>
      </w:r>
      <w:proofErr w:type="gramStart"/>
      <w:r w:rsidRPr="006979A2">
        <w:rPr>
          <w:rFonts w:asciiTheme="minorHAnsi" w:hAnsiTheme="minorHAnsi"/>
          <w:color w:val="595959" w:themeColor="text1" w:themeTint="A6"/>
          <w:sz w:val="26"/>
          <w:szCs w:val="26"/>
        </w:rPr>
        <w:t>)”. . .</w:t>
      </w:r>
      <w:proofErr w:type="gramEnd"/>
      <w:r w:rsidRPr="006979A2">
        <w:rPr>
          <w:rFonts w:asciiTheme="minorHAnsi" w:hAnsiTheme="minorHAnsi"/>
          <w:color w:val="595959" w:themeColor="text1" w:themeTint="A6"/>
          <w:sz w:val="26"/>
          <w:szCs w:val="26"/>
        </w:rPr>
        <w:t xml:space="preserve"> . . . . . . . . . . . . </w:t>
      </w:r>
    </w:p>
    <w:p w:rsidR="004F11AF" w:rsidRPr="006979A2" w:rsidRDefault="004F11AF" w:rsidP="004F11AF">
      <w:pPr>
        <w:ind w:firstLine="708"/>
        <w:jc w:val="both"/>
        <w:rPr>
          <w:rFonts w:asciiTheme="minorHAnsi" w:hAnsiTheme="minorHAnsi"/>
          <w:color w:val="595959" w:themeColor="text1" w:themeTint="A6"/>
          <w:sz w:val="26"/>
          <w:szCs w:val="26"/>
        </w:rPr>
      </w:pPr>
    </w:p>
    <w:p w:rsidR="004F11AF" w:rsidRPr="006979A2" w:rsidRDefault="004F11AF" w:rsidP="004F11AF">
      <w:pPr>
        <w:ind w:firstLine="708"/>
        <w:jc w:val="both"/>
        <w:rPr>
          <w:rFonts w:asciiTheme="minorHAnsi" w:hAnsiTheme="minorHAnsi"/>
          <w:i/>
          <w:iCs/>
          <w:color w:val="595959" w:themeColor="text1" w:themeTint="A6"/>
          <w:sz w:val="26"/>
          <w:szCs w:val="26"/>
        </w:rPr>
      </w:pPr>
      <w:r w:rsidRPr="006979A2">
        <w:rPr>
          <w:rFonts w:asciiTheme="minorHAnsi" w:hAnsiTheme="minorHAnsi"/>
          <w:color w:val="595959" w:themeColor="text1" w:themeTint="A6"/>
          <w:sz w:val="26"/>
          <w:szCs w:val="26"/>
        </w:rPr>
        <w:t>En cuanto a la carga de la prueba se cita la siguiente tesis que reza:</w:t>
      </w:r>
      <w:r>
        <w:rPr>
          <w:rFonts w:asciiTheme="minorHAnsi" w:hAnsiTheme="minorHAnsi"/>
          <w:color w:val="595959" w:themeColor="text1" w:themeTint="A6"/>
          <w:sz w:val="26"/>
          <w:szCs w:val="26"/>
        </w:rPr>
        <w:t xml:space="preserve"> . . . </w:t>
      </w:r>
      <w:proofErr w:type="gramStart"/>
      <w:r>
        <w:rPr>
          <w:rFonts w:asciiTheme="minorHAnsi" w:hAnsiTheme="minorHAnsi"/>
          <w:color w:val="595959" w:themeColor="text1" w:themeTint="A6"/>
          <w:sz w:val="26"/>
          <w:szCs w:val="26"/>
        </w:rPr>
        <w:t>. . . .</w:t>
      </w:r>
      <w:proofErr w:type="gramEnd"/>
      <w:r>
        <w:rPr>
          <w:rFonts w:asciiTheme="minorHAnsi" w:hAnsiTheme="minorHAnsi"/>
          <w:color w:val="595959" w:themeColor="text1" w:themeTint="A6"/>
          <w:sz w:val="26"/>
          <w:szCs w:val="26"/>
        </w:rPr>
        <w:t xml:space="preserve"> </w:t>
      </w:r>
    </w:p>
    <w:p w:rsidR="004F11AF" w:rsidRPr="006979A2" w:rsidRDefault="004F11AF" w:rsidP="004F11AF">
      <w:pPr>
        <w:jc w:val="both"/>
        <w:rPr>
          <w:rFonts w:asciiTheme="minorHAnsi" w:hAnsiTheme="minorHAnsi"/>
          <w:b/>
          <w:bCs/>
          <w:color w:val="595959" w:themeColor="text1" w:themeTint="A6"/>
          <w:highlight w:val="cyan"/>
          <w:lang w:eastAsia="es-MX"/>
        </w:rPr>
      </w:pPr>
    </w:p>
    <w:p w:rsidR="004F11AF" w:rsidRPr="0058245E" w:rsidRDefault="004F11AF" w:rsidP="004F11AF">
      <w:pPr>
        <w:ind w:firstLine="708"/>
        <w:jc w:val="both"/>
        <w:rPr>
          <w:rFonts w:asciiTheme="minorHAnsi" w:hAnsiTheme="minorHAnsi"/>
          <w:b/>
          <w:bCs/>
          <w:i/>
          <w:color w:val="595959" w:themeColor="text1" w:themeTint="A6"/>
          <w:sz w:val="26"/>
          <w:szCs w:val="26"/>
          <w:lang w:eastAsia="es-MX"/>
        </w:rPr>
      </w:pPr>
      <w:r w:rsidRPr="0058245E">
        <w:rPr>
          <w:rFonts w:asciiTheme="minorHAnsi" w:hAnsiTheme="minorHAnsi"/>
          <w:b/>
          <w:bCs/>
          <w:i/>
          <w:color w:val="595959" w:themeColor="text1" w:themeTint="A6"/>
          <w:sz w:val="26"/>
          <w:szCs w:val="26"/>
          <w:lang w:eastAsia="es-MX"/>
        </w:rPr>
        <w:t>“RELACIÓN DE TRABAJO. CARGA DE LA PRUEBA EN CASO DE SU NEGATIVA.</w:t>
      </w:r>
      <w:r>
        <w:rPr>
          <w:rFonts w:asciiTheme="minorHAnsi" w:hAnsiTheme="minorHAnsi"/>
          <w:b/>
          <w:bCs/>
          <w:i/>
          <w:color w:val="595959" w:themeColor="text1" w:themeTint="A6"/>
          <w:sz w:val="26"/>
          <w:szCs w:val="26"/>
          <w:lang w:eastAsia="es-MX"/>
        </w:rPr>
        <w:t xml:space="preserve"> </w:t>
      </w:r>
      <w:r w:rsidRPr="0058245E">
        <w:rPr>
          <w:rFonts w:asciiTheme="minorHAnsi" w:hAnsiTheme="minorHAnsi"/>
          <w:i/>
          <w:color w:val="595959" w:themeColor="text1" w:themeTint="A6"/>
          <w:sz w:val="26"/>
          <w:szCs w:val="26"/>
          <w:lang w:eastAsia="es-MX"/>
        </w:rPr>
        <w:t>Cuando el demandado, como patrón, niega lisa y llanamente la relación de trabajo, corresponde al actor demostrar su existencia, en virtud del principio general de derecho en el sentido de que quien afirma está oblig</w:t>
      </w:r>
      <w:r>
        <w:rPr>
          <w:rFonts w:asciiTheme="minorHAnsi" w:hAnsiTheme="minorHAnsi"/>
          <w:i/>
          <w:color w:val="595959" w:themeColor="text1" w:themeTint="A6"/>
          <w:sz w:val="26"/>
          <w:szCs w:val="26"/>
          <w:lang w:eastAsia="es-MX"/>
        </w:rPr>
        <w:t xml:space="preserve">ado a probar sus afirmaciones”. </w:t>
      </w:r>
      <w:r w:rsidRPr="0058245E">
        <w:rPr>
          <w:rFonts w:asciiTheme="minorHAnsi" w:hAnsiTheme="minorHAnsi"/>
          <w:color w:val="595959" w:themeColor="text1" w:themeTint="A6"/>
          <w:sz w:val="20"/>
          <w:szCs w:val="20"/>
          <w:lang w:eastAsia="es-MX"/>
        </w:rPr>
        <w:t>SEXTO TRIBUNAL COLEGIADO EN MATERIA DE TRABAJO DEL PRIMER CIRCUITO.</w:t>
      </w:r>
      <w:r>
        <w:rPr>
          <w:rFonts w:asciiTheme="minorHAnsi" w:hAnsiTheme="minorHAnsi"/>
          <w:b/>
          <w:bCs/>
          <w:i/>
          <w:color w:val="595959" w:themeColor="text1" w:themeTint="A6"/>
          <w:sz w:val="26"/>
          <w:szCs w:val="26"/>
          <w:lang w:eastAsia="es-MX"/>
        </w:rPr>
        <w:t xml:space="preserve"> </w:t>
      </w:r>
      <w:r w:rsidRPr="0058245E">
        <w:rPr>
          <w:rFonts w:asciiTheme="minorHAnsi" w:hAnsiTheme="minorHAnsi"/>
          <w:color w:val="595959" w:themeColor="text1" w:themeTint="A6"/>
          <w:sz w:val="20"/>
          <w:szCs w:val="20"/>
          <w:lang w:eastAsia="es-MX"/>
        </w:rPr>
        <w:t xml:space="preserve">Amparo directo 3136/94. Armando Bobadilla Pérez y otro. 6 de mayo de 1994. Unanimidad de votos. Ponente: J. Refugio Gallegos Baeza. Secretaria: María Eugenia </w:t>
      </w:r>
      <w:proofErr w:type="spellStart"/>
      <w:r w:rsidRPr="0058245E">
        <w:rPr>
          <w:rFonts w:asciiTheme="minorHAnsi" w:hAnsiTheme="minorHAnsi"/>
          <w:color w:val="595959" w:themeColor="text1" w:themeTint="A6"/>
          <w:sz w:val="20"/>
          <w:szCs w:val="20"/>
          <w:lang w:eastAsia="es-MX"/>
        </w:rPr>
        <w:t>Olascuaga</w:t>
      </w:r>
      <w:proofErr w:type="spellEnd"/>
      <w:r w:rsidRPr="0058245E">
        <w:rPr>
          <w:rFonts w:asciiTheme="minorHAnsi" w:hAnsiTheme="minorHAnsi"/>
          <w:color w:val="595959" w:themeColor="text1" w:themeTint="A6"/>
          <w:sz w:val="20"/>
          <w:szCs w:val="20"/>
          <w:lang w:eastAsia="es-MX"/>
        </w:rPr>
        <w:t xml:space="preserve"> García.</w:t>
      </w:r>
      <w:r>
        <w:rPr>
          <w:rFonts w:asciiTheme="minorHAnsi" w:hAnsiTheme="minorHAnsi"/>
          <w:b/>
          <w:bCs/>
          <w:i/>
          <w:color w:val="595959" w:themeColor="text1" w:themeTint="A6"/>
          <w:sz w:val="26"/>
          <w:szCs w:val="26"/>
          <w:lang w:eastAsia="es-MX"/>
        </w:rPr>
        <w:t xml:space="preserve"> </w:t>
      </w:r>
      <w:r w:rsidRPr="0058245E">
        <w:rPr>
          <w:rFonts w:asciiTheme="minorHAnsi" w:hAnsiTheme="minorHAnsi"/>
          <w:color w:val="595959" w:themeColor="text1" w:themeTint="A6"/>
          <w:sz w:val="20"/>
          <w:szCs w:val="20"/>
          <w:lang w:eastAsia="es-MX"/>
        </w:rPr>
        <w:t>Amparo directo 541/2009. Moisés Fidel Cerón Álvarez. 25 de junio de 2009. Unanimidad de votos. Ponente: Carolina Pichardo Blake. Secretaria: Sandra Iliana Reyes Carmona.</w:t>
      </w:r>
      <w:r>
        <w:rPr>
          <w:rFonts w:asciiTheme="minorHAnsi" w:hAnsiTheme="minorHAnsi"/>
          <w:b/>
          <w:bCs/>
          <w:i/>
          <w:color w:val="595959" w:themeColor="text1" w:themeTint="A6"/>
          <w:sz w:val="26"/>
          <w:szCs w:val="26"/>
          <w:lang w:eastAsia="es-MX"/>
        </w:rPr>
        <w:t xml:space="preserve"> </w:t>
      </w:r>
      <w:r w:rsidRPr="0058245E">
        <w:rPr>
          <w:rFonts w:asciiTheme="minorHAnsi" w:hAnsiTheme="minorHAnsi"/>
          <w:color w:val="595959" w:themeColor="text1" w:themeTint="A6"/>
          <w:sz w:val="20"/>
          <w:szCs w:val="20"/>
          <w:lang w:eastAsia="es-MX"/>
        </w:rPr>
        <w:t>Amparo directo 791/2010. Viridiana Radilla del Valle. 7 de octubre de 2010. Unanimidad de votos. Ponente: Marco Antonio Bello Sánchez. Secretario: Miguel Barrios Flores.</w:t>
      </w:r>
      <w:r>
        <w:rPr>
          <w:rFonts w:asciiTheme="minorHAnsi" w:hAnsiTheme="minorHAnsi"/>
          <w:b/>
          <w:bCs/>
          <w:i/>
          <w:color w:val="595959" w:themeColor="text1" w:themeTint="A6"/>
          <w:sz w:val="26"/>
          <w:szCs w:val="26"/>
          <w:lang w:eastAsia="es-MX"/>
        </w:rPr>
        <w:t xml:space="preserve"> </w:t>
      </w:r>
      <w:r w:rsidRPr="0058245E">
        <w:rPr>
          <w:rFonts w:asciiTheme="minorHAnsi" w:hAnsiTheme="minorHAnsi"/>
          <w:color w:val="595959" w:themeColor="text1" w:themeTint="A6"/>
          <w:sz w:val="20"/>
          <w:szCs w:val="20"/>
          <w:lang w:eastAsia="es-MX"/>
        </w:rPr>
        <w:t xml:space="preserve">Amparo directo 79/2011. Antonio Hernández Rivera. 31 de marzo de 2011. Unanimidad de votos. Ponente: Genaro Rivera. Secretaria: Lourdes Patricia Muñoz </w:t>
      </w:r>
      <w:proofErr w:type="spellStart"/>
      <w:r w:rsidRPr="0058245E">
        <w:rPr>
          <w:rFonts w:asciiTheme="minorHAnsi" w:hAnsiTheme="minorHAnsi"/>
          <w:color w:val="595959" w:themeColor="text1" w:themeTint="A6"/>
          <w:sz w:val="20"/>
          <w:szCs w:val="20"/>
          <w:lang w:eastAsia="es-MX"/>
        </w:rPr>
        <w:t>Illescas</w:t>
      </w:r>
      <w:proofErr w:type="spellEnd"/>
      <w:r w:rsidRPr="0058245E">
        <w:rPr>
          <w:rFonts w:asciiTheme="minorHAnsi" w:hAnsiTheme="minorHAnsi"/>
          <w:color w:val="595959" w:themeColor="text1" w:themeTint="A6"/>
          <w:sz w:val="20"/>
          <w:szCs w:val="20"/>
          <w:lang w:eastAsia="es-MX"/>
        </w:rPr>
        <w:t>.</w:t>
      </w:r>
      <w:r>
        <w:rPr>
          <w:rFonts w:asciiTheme="minorHAnsi" w:hAnsiTheme="minorHAnsi"/>
          <w:b/>
          <w:bCs/>
          <w:i/>
          <w:color w:val="595959" w:themeColor="text1" w:themeTint="A6"/>
          <w:sz w:val="26"/>
          <w:szCs w:val="26"/>
          <w:lang w:eastAsia="es-MX"/>
        </w:rPr>
        <w:t xml:space="preserve"> </w:t>
      </w:r>
      <w:r w:rsidRPr="0058245E">
        <w:rPr>
          <w:rFonts w:asciiTheme="minorHAnsi" w:hAnsiTheme="minorHAnsi"/>
          <w:color w:val="595959" w:themeColor="text1" w:themeTint="A6"/>
          <w:sz w:val="20"/>
          <w:szCs w:val="20"/>
          <w:lang w:eastAsia="es-MX"/>
        </w:rPr>
        <w:t xml:space="preserve">Amparo directo 731/2014. 16 de octubre de 2014. Unanimidad de votos. Ponente: Genaro Rivera. Secretario: Joaquín Zapata Arenas. . . . . . . . . . . . . . . . . . . . . . . . . . . . . . . . . . . . . . . . . . . . . . . . . . . . . . . . . . . . . </w:t>
      </w:r>
      <w:r>
        <w:rPr>
          <w:rFonts w:asciiTheme="minorHAnsi" w:hAnsiTheme="minorHAnsi"/>
          <w:color w:val="595959" w:themeColor="text1" w:themeTint="A6"/>
          <w:sz w:val="20"/>
          <w:szCs w:val="20"/>
          <w:lang w:eastAsia="es-MX"/>
        </w:rPr>
        <w:t xml:space="preserve">. . . . . . . . . . . . . . . . . </w:t>
      </w:r>
    </w:p>
    <w:p w:rsidR="004F11AF" w:rsidRPr="006979A2" w:rsidRDefault="004F11AF" w:rsidP="004F11AF">
      <w:pPr>
        <w:jc w:val="both"/>
        <w:rPr>
          <w:rFonts w:asciiTheme="minorHAnsi" w:hAnsiTheme="minorHAnsi" w:cstheme="minorHAnsi"/>
          <w:bCs/>
          <w:iCs/>
          <w:color w:val="595959" w:themeColor="text1" w:themeTint="A6"/>
          <w:sz w:val="26"/>
          <w:szCs w:val="26"/>
        </w:rPr>
      </w:pPr>
    </w:p>
    <w:p w:rsidR="004F11AF" w:rsidRPr="006979A2" w:rsidRDefault="004F11AF" w:rsidP="004F11AF">
      <w:pPr>
        <w:ind w:firstLine="708"/>
        <w:jc w:val="both"/>
        <w:rPr>
          <w:rFonts w:asciiTheme="minorHAnsi" w:hAnsiTheme="minorHAnsi"/>
          <w:color w:val="595959" w:themeColor="text1" w:themeTint="A6"/>
          <w:sz w:val="26"/>
          <w:szCs w:val="26"/>
        </w:rPr>
      </w:pPr>
      <w:r w:rsidRPr="006979A2">
        <w:rPr>
          <w:rFonts w:asciiTheme="minorHAnsi" w:hAnsiTheme="minorHAnsi"/>
          <w:bCs/>
          <w:iCs/>
          <w:color w:val="595959" w:themeColor="text1" w:themeTint="A6"/>
          <w:sz w:val="26"/>
          <w:szCs w:val="26"/>
        </w:rPr>
        <w:t>Luego entonces, como se ha señalado, al negar la</w:t>
      </w:r>
      <w:r>
        <w:rPr>
          <w:rFonts w:asciiTheme="minorHAnsi" w:hAnsiTheme="minorHAnsi"/>
          <w:bCs/>
          <w:iCs/>
          <w:color w:val="595959" w:themeColor="text1" w:themeTint="A6"/>
          <w:sz w:val="26"/>
          <w:szCs w:val="26"/>
        </w:rPr>
        <w:t>s</w:t>
      </w:r>
      <w:r w:rsidRPr="006979A2">
        <w:rPr>
          <w:rFonts w:asciiTheme="minorHAnsi" w:hAnsiTheme="minorHAnsi"/>
          <w:bCs/>
          <w:iCs/>
          <w:color w:val="595959" w:themeColor="text1" w:themeTint="A6"/>
          <w:sz w:val="26"/>
          <w:szCs w:val="26"/>
        </w:rPr>
        <w:t xml:space="preserve"> autoridad</w:t>
      </w:r>
      <w:r>
        <w:rPr>
          <w:rFonts w:asciiTheme="minorHAnsi" w:hAnsiTheme="minorHAnsi"/>
          <w:bCs/>
          <w:iCs/>
          <w:color w:val="595959" w:themeColor="text1" w:themeTint="A6"/>
          <w:sz w:val="26"/>
          <w:szCs w:val="26"/>
        </w:rPr>
        <w:t>es</w:t>
      </w:r>
      <w:r w:rsidRPr="006979A2">
        <w:rPr>
          <w:rFonts w:asciiTheme="minorHAnsi" w:hAnsiTheme="minorHAnsi"/>
          <w:bCs/>
          <w:iCs/>
          <w:color w:val="595959" w:themeColor="text1" w:themeTint="A6"/>
          <w:sz w:val="26"/>
          <w:szCs w:val="26"/>
        </w:rPr>
        <w:t xml:space="preserve"> enjuiciada</w:t>
      </w:r>
      <w:r>
        <w:rPr>
          <w:rFonts w:asciiTheme="minorHAnsi" w:hAnsiTheme="minorHAnsi"/>
          <w:bCs/>
          <w:iCs/>
          <w:color w:val="595959" w:themeColor="text1" w:themeTint="A6"/>
          <w:sz w:val="26"/>
          <w:szCs w:val="26"/>
        </w:rPr>
        <w:t>s</w:t>
      </w:r>
      <w:r w:rsidRPr="006979A2">
        <w:rPr>
          <w:rFonts w:asciiTheme="minorHAnsi" w:hAnsiTheme="minorHAnsi"/>
          <w:bCs/>
          <w:iCs/>
          <w:color w:val="595959" w:themeColor="text1" w:themeTint="A6"/>
          <w:sz w:val="26"/>
          <w:szCs w:val="26"/>
        </w:rPr>
        <w:t xml:space="preserve"> la existencia del acto verbal impugnado, correspondía a la parte actora, desvirtuar esa negativa con los medios de prueba pertinentes para ello, lo que en la especie </w:t>
      </w:r>
      <w:r w:rsidRPr="006979A2">
        <w:rPr>
          <w:rFonts w:asciiTheme="minorHAnsi" w:hAnsiTheme="minorHAnsi"/>
          <w:b/>
          <w:bCs/>
          <w:iCs/>
          <w:color w:val="595959" w:themeColor="text1" w:themeTint="A6"/>
          <w:sz w:val="26"/>
          <w:szCs w:val="26"/>
        </w:rPr>
        <w:t>no</w:t>
      </w:r>
      <w:r w:rsidRPr="006979A2">
        <w:rPr>
          <w:rFonts w:asciiTheme="minorHAnsi" w:hAnsiTheme="minorHAnsi"/>
          <w:bCs/>
          <w:iCs/>
          <w:color w:val="595959" w:themeColor="text1" w:themeTint="A6"/>
          <w:sz w:val="26"/>
          <w:szCs w:val="26"/>
        </w:rPr>
        <w:t xml:space="preserve"> se dio</w:t>
      </w:r>
      <w:r w:rsidRPr="006979A2">
        <w:rPr>
          <w:rFonts w:asciiTheme="minorHAnsi" w:hAnsiTheme="minorHAnsi"/>
          <w:color w:val="595959" w:themeColor="text1" w:themeTint="A6"/>
          <w:sz w:val="26"/>
          <w:szCs w:val="26"/>
        </w:rPr>
        <w:t xml:space="preserve">. . . . . . . . . . . . . . . . . . . . . . . . . . . . . . . . . . . . . . . . . . . . . . . . . . . . . . . . . </w:t>
      </w:r>
      <w:proofErr w:type="gramStart"/>
      <w:r w:rsidRPr="006979A2">
        <w:rPr>
          <w:rFonts w:asciiTheme="minorHAnsi" w:hAnsiTheme="minorHAnsi"/>
          <w:color w:val="595959" w:themeColor="text1" w:themeTint="A6"/>
          <w:sz w:val="26"/>
          <w:szCs w:val="26"/>
        </w:rPr>
        <w:t>. . . .</w:t>
      </w:r>
      <w:proofErr w:type="gramEnd"/>
      <w:r w:rsidRPr="006979A2">
        <w:rPr>
          <w:rFonts w:asciiTheme="minorHAnsi" w:hAnsiTheme="minorHAnsi"/>
          <w:color w:val="595959" w:themeColor="text1" w:themeTint="A6"/>
          <w:sz w:val="26"/>
          <w:szCs w:val="26"/>
        </w:rPr>
        <w:t xml:space="preserve"> .</w:t>
      </w:r>
    </w:p>
    <w:p w:rsidR="004F11AF" w:rsidRDefault="004F11AF" w:rsidP="004F11AF">
      <w:pPr>
        <w:pStyle w:val="NormalWeb"/>
        <w:spacing w:before="0" w:beforeAutospacing="0" w:after="0" w:afterAutospacing="0"/>
        <w:ind w:firstLine="708"/>
        <w:jc w:val="both"/>
        <w:rPr>
          <w:rFonts w:asciiTheme="minorHAnsi" w:hAnsiTheme="minorHAnsi"/>
          <w:color w:val="595959" w:themeColor="text1" w:themeTint="A6"/>
          <w:sz w:val="26"/>
          <w:szCs w:val="26"/>
          <w:highlight w:val="cyan"/>
        </w:rPr>
      </w:pPr>
    </w:p>
    <w:p w:rsidR="004F11AF" w:rsidRPr="0058245E" w:rsidRDefault="004F11AF" w:rsidP="004F11AF">
      <w:pPr>
        <w:pStyle w:val="NormalWeb"/>
        <w:spacing w:before="0" w:beforeAutospacing="0" w:after="0" w:afterAutospacing="0"/>
        <w:ind w:firstLine="708"/>
        <w:jc w:val="both"/>
        <w:rPr>
          <w:rFonts w:asciiTheme="minorHAnsi" w:hAnsiTheme="minorHAnsi"/>
          <w:color w:val="595959" w:themeColor="text1" w:themeTint="A6"/>
          <w:sz w:val="26"/>
          <w:szCs w:val="26"/>
        </w:rPr>
      </w:pPr>
      <w:r>
        <w:rPr>
          <w:rFonts w:asciiTheme="minorHAnsi" w:hAnsiTheme="minorHAnsi"/>
          <w:color w:val="595959" w:themeColor="text1" w:themeTint="A6"/>
          <w:sz w:val="26"/>
          <w:szCs w:val="26"/>
        </w:rPr>
        <w:t>Ahora bien, e</w:t>
      </w:r>
      <w:r w:rsidRPr="0058245E">
        <w:rPr>
          <w:rFonts w:asciiTheme="minorHAnsi" w:hAnsiTheme="minorHAnsi"/>
          <w:color w:val="595959" w:themeColor="text1" w:themeTint="A6"/>
          <w:sz w:val="26"/>
          <w:szCs w:val="26"/>
        </w:rPr>
        <w:t>n tratándose de un acto administrativo</w:t>
      </w:r>
      <w:r>
        <w:rPr>
          <w:rFonts w:asciiTheme="minorHAnsi" w:hAnsiTheme="minorHAnsi"/>
          <w:color w:val="595959" w:themeColor="text1" w:themeTint="A6"/>
          <w:sz w:val="26"/>
          <w:szCs w:val="26"/>
        </w:rPr>
        <w:t>, debe</w:t>
      </w:r>
      <w:r w:rsidRPr="0058245E">
        <w:rPr>
          <w:rFonts w:asciiTheme="minorHAnsi" w:hAnsiTheme="minorHAnsi"/>
          <w:color w:val="595959" w:themeColor="text1" w:themeTint="A6"/>
          <w:sz w:val="26"/>
          <w:szCs w:val="26"/>
        </w:rPr>
        <w:t xml:space="preserve"> atender</w:t>
      </w:r>
      <w:r>
        <w:rPr>
          <w:rFonts w:asciiTheme="minorHAnsi" w:hAnsiTheme="minorHAnsi"/>
          <w:color w:val="595959" w:themeColor="text1" w:themeTint="A6"/>
          <w:sz w:val="26"/>
          <w:szCs w:val="26"/>
        </w:rPr>
        <w:t>se</w:t>
      </w:r>
      <w:r w:rsidRPr="0058245E">
        <w:rPr>
          <w:rFonts w:asciiTheme="minorHAnsi" w:hAnsiTheme="minorHAnsi"/>
          <w:color w:val="595959" w:themeColor="text1" w:themeTint="A6"/>
          <w:sz w:val="26"/>
          <w:szCs w:val="26"/>
        </w:rPr>
        <w:t xml:space="preserve"> al principio jurídico</w:t>
      </w:r>
      <w:r w:rsidRPr="0058245E">
        <w:rPr>
          <w:rFonts w:asciiTheme="minorHAnsi" w:hAnsiTheme="minorHAnsi" w:cs="Arial"/>
          <w:color w:val="595959" w:themeColor="text1" w:themeTint="A6"/>
          <w:sz w:val="26"/>
          <w:szCs w:val="26"/>
        </w:rPr>
        <w:t> “</w:t>
      </w:r>
      <w:proofErr w:type="spellStart"/>
      <w:r w:rsidRPr="0058245E">
        <w:rPr>
          <w:rStyle w:val="nfasis"/>
          <w:rFonts w:asciiTheme="minorHAnsi" w:hAnsiTheme="minorHAnsi" w:cs="Arial"/>
          <w:color w:val="595959" w:themeColor="text1" w:themeTint="A6"/>
          <w:sz w:val="26"/>
          <w:szCs w:val="26"/>
        </w:rPr>
        <w:t>onus</w:t>
      </w:r>
      <w:proofErr w:type="spellEnd"/>
      <w:r w:rsidRPr="0058245E">
        <w:rPr>
          <w:rStyle w:val="nfasis"/>
          <w:rFonts w:asciiTheme="minorHAnsi" w:hAnsiTheme="minorHAnsi" w:cs="Arial"/>
          <w:color w:val="595959" w:themeColor="text1" w:themeTint="A6"/>
          <w:sz w:val="26"/>
          <w:szCs w:val="26"/>
        </w:rPr>
        <w:t xml:space="preserve"> </w:t>
      </w:r>
      <w:proofErr w:type="spellStart"/>
      <w:r w:rsidRPr="0058245E">
        <w:rPr>
          <w:rStyle w:val="nfasis"/>
          <w:rFonts w:asciiTheme="minorHAnsi" w:hAnsiTheme="minorHAnsi" w:cs="Arial"/>
          <w:color w:val="595959" w:themeColor="text1" w:themeTint="A6"/>
          <w:sz w:val="26"/>
          <w:szCs w:val="26"/>
        </w:rPr>
        <w:t>probandi</w:t>
      </w:r>
      <w:proofErr w:type="spellEnd"/>
      <w:r w:rsidRPr="0058245E">
        <w:rPr>
          <w:rStyle w:val="nfasis"/>
          <w:rFonts w:asciiTheme="minorHAnsi" w:hAnsiTheme="minorHAnsi" w:cs="Arial"/>
          <w:color w:val="595959" w:themeColor="text1" w:themeTint="A6"/>
          <w:sz w:val="26"/>
          <w:szCs w:val="26"/>
        </w:rPr>
        <w:t>"</w:t>
      </w:r>
      <w:r w:rsidRPr="0058245E">
        <w:rPr>
          <w:rFonts w:asciiTheme="minorHAnsi" w:hAnsiTheme="minorHAnsi" w:cs="Arial"/>
          <w:color w:val="595959" w:themeColor="text1" w:themeTint="A6"/>
          <w:sz w:val="26"/>
          <w:szCs w:val="26"/>
        </w:rPr>
        <w:t xml:space="preserve"> (carga de la prueba), que radica en la expresión </w:t>
      </w:r>
      <w:r w:rsidRPr="0058245E">
        <w:rPr>
          <w:rFonts w:asciiTheme="minorHAnsi" w:hAnsiTheme="minorHAnsi" w:cs="Arial"/>
          <w:i/>
          <w:color w:val="595959" w:themeColor="text1" w:themeTint="A6"/>
          <w:sz w:val="26"/>
          <w:szCs w:val="26"/>
        </w:rPr>
        <w:t>"lo normal se presume, lo anormal se prueba";</w:t>
      </w:r>
      <w:r w:rsidRPr="0058245E">
        <w:rPr>
          <w:rFonts w:asciiTheme="minorHAnsi" w:hAnsiTheme="minorHAnsi" w:cs="Arial"/>
          <w:color w:val="595959" w:themeColor="text1" w:themeTint="A6"/>
          <w:sz w:val="26"/>
          <w:szCs w:val="26"/>
        </w:rPr>
        <w:t xml:space="preserve"> por tanto, quien invoca algo que rompe el estado de normalidad</w:t>
      </w:r>
      <w:r>
        <w:rPr>
          <w:rFonts w:asciiTheme="minorHAnsi" w:hAnsiTheme="minorHAnsi" w:cs="Arial"/>
          <w:color w:val="595959" w:themeColor="text1" w:themeTint="A6"/>
          <w:sz w:val="26"/>
          <w:szCs w:val="26"/>
        </w:rPr>
        <w:t>, le corresponde</w:t>
      </w:r>
      <w:r w:rsidRPr="0058245E">
        <w:rPr>
          <w:rFonts w:asciiTheme="minorHAnsi" w:hAnsiTheme="minorHAnsi" w:cs="Arial"/>
          <w:color w:val="595959" w:themeColor="text1" w:themeTint="A6"/>
          <w:sz w:val="26"/>
          <w:szCs w:val="26"/>
        </w:rPr>
        <w:t xml:space="preserve"> probarlo </w:t>
      </w:r>
      <w:r w:rsidRPr="0058245E">
        <w:rPr>
          <w:rStyle w:val="nfasis"/>
          <w:rFonts w:asciiTheme="minorHAnsi" w:hAnsiTheme="minorHAnsi" w:cs="Arial"/>
          <w:color w:val="595959" w:themeColor="text1" w:themeTint="A6"/>
          <w:sz w:val="26"/>
          <w:szCs w:val="26"/>
        </w:rPr>
        <w:t>"</w:t>
      </w:r>
      <w:proofErr w:type="spellStart"/>
      <w:r w:rsidRPr="0058245E">
        <w:rPr>
          <w:rStyle w:val="nfasis"/>
          <w:rFonts w:asciiTheme="minorHAnsi" w:hAnsiTheme="minorHAnsi" w:cs="Arial"/>
          <w:color w:val="595959" w:themeColor="text1" w:themeTint="A6"/>
          <w:sz w:val="26"/>
          <w:szCs w:val="26"/>
        </w:rPr>
        <w:t>affirmanti</w:t>
      </w:r>
      <w:proofErr w:type="spellEnd"/>
      <w:r w:rsidRPr="0058245E">
        <w:rPr>
          <w:rStyle w:val="nfasis"/>
          <w:rFonts w:asciiTheme="minorHAnsi" w:hAnsiTheme="minorHAnsi" w:cs="Arial"/>
          <w:color w:val="595959" w:themeColor="text1" w:themeTint="A6"/>
          <w:sz w:val="26"/>
          <w:szCs w:val="26"/>
        </w:rPr>
        <w:t xml:space="preserve"> </w:t>
      </w:r>
      <w:proofErr w:type="spellStart"/>
      <w:r w:rsidRPr="0058245E">
        <w:rPr>
          <w:rStyle w:val="nfasis"/>
          <w:rFonts w:asciiTheme="minorHAnsi" w:hAnsiTheme="minorHAnsi" w:cs="Arial"/>
          <w:color w:val="595959" w:themeColor="text1" w:themeTint="A6"/>
          <w:sz w:val="26"/>
          <w:szCs w:val="26"/>
        </w:rPr>
        <w:t>incumbit</w:t>
      </w:r>
      <w:proofErr w:type="spellEnd"/>
      <w:r w:rsidRPr="0058245E">
        <w:rPr>
          <w:rStyle w:val="nfasis"/>
          <w:rFonts w:asciiTheme="minorHAnsi" w:hAnsiTheme="minorHAnsi" w:cs="Arial"/>
          <w:color w:val="595959" w:themeColor="text1" w:themeTint="A6"/>
          <w:sz w:val="26"/>
          <w:szCs w:val="26"/>
        </w:rPr>
        <w:t xml:space="preserve"> </w:t>
      </w:r>
      <w:proofErr w:type="spellStart"/>
      <w:r w:rsidRPr="0058245E">
        <w:rPr>
          <w:rStyle w:val="nfasis"/>
          <w:rFonts w:asciiTheme="minorHAnsi" w:hAnsiTheme="minorHAnsi" w:cs="Arial"/>
          <w:color w:val="595959" w:themeColor="text1" w:themeTint="A6"/>
          <w:sz w:val="26"/>
          <w:szCs w:val="26"/>
        </w:rPr>
        <w:t>probatio</w:t>
      </w:r>
      <w:proofErr w:type="spellEnd"/>
      <w:r w:rsidRPr="0058245E">
        <w:rPr>
          <w:rStyle w:val="nfasis"/>
          <w:rFonts w:asciiTheme="minorHAnsi" w:hAnsiTheme="minorHAnsi" w:cs="Arial"/>
          <w:color w:val="595959" w:themeColor="text1" w:themeTint="A6"/>
          <w:sz w:val="26"/>
          <w:szCs w:val="26"/>
        </w:rPr>
        <w:t>"</w:t>
      </w:r>
      <w:r w:rsidRPr="0058245E">
        <w:rPr>
          <w:rFonts w:asciiTheme="minorHAnsi" w:hAnsiTheme="minorHAnsi" w:cs="Arial"/>
          <w:color w:val="595959" w:themeColor="text1" w:themeTint="A6"/>
          <w:sz w:val="26"/>
          <w:szCs w:val="26"/>
        </w:rPr>
        <w:t xml:space="preserve"> que significa </w:t>
      </w:r>
      <w:r>
        <w:rPr>
          <w:rFonts w:asciiTheme="minorHAnsi" w:hAnsiTheme="minorHAnsi" w:cs="Arial"/>
          <w:color w:val="595959" w:themeColor="text1" w:themeTint="A6"/>
          <w:sz w:val="26"/>
          <w:szCs w:val="26"/>
        </w:rPr>
        <w:t xml:space="preserve"> que </w:t>
      </w:r>
      <w:r w:rsidRPr="0058245E">
        <w:rPr>
          <w:rFonts w:asciiTheme="minorHAnsi" w:hAnsiTheme="minorHAnsi" w:cs="Arial"/>
          <w:color w:val="595959" w:themeColor="text1" w:themeTint="A6"/>
          <w:sz w:val="26"/>
          <w:szCs w:val="26"/>
        </w:rPr>
        <w:t xml:space="preserve">a quien afirma, </w:t>
      </w:r>
      <w:r>
        <w:rPr>
          <w:rFonts w:asciiTheme="minorHAnsi" w:hAnsiTheme="minorHAnsi" w:cs="Arial"/>
          <w:color w:val="595959" w:themeColor="text1" w:themeTint="A6"/>
          <w:sz w:val="26"/>
          <w:szCs w:val="26"/>
        </w:rPr>
        <w:t>le incumbe la prueba;</w:t>
      </w:r>
      <w:r w:rsidRPr="0058245E">
        <w:rPr>
          <w:rFonts w:asciiTheme="minorHAnsi" w:hAnsiTheme="minorHAnsi" w:cs="Arial"/>
          <w:color w:val="595959" w:themeColor="text1" w:themeTint="A6"/>
          <w:sz w:val="26"/>
          <w:szCs w:val="26"/>
        </w:rPr>
        <w:t xml:space="preserve"> es decir, que la carga recae sobre el que quiere probar algo, </w:t>
      </w:r>
      <w:r w:rsidRPr="0058245E">
        <w:rPr>
          <w:rFonts w:asciiTheme="minorHAnsi" w:hAnsiTheme="minorHAnsi"/>
          <w:color w:val="595959" w:themeColor="text1" w:themeTint="A6"/>
          <w:sz w:val="26"/>
          <w:szCs w:val="26"/>
        </w:rPr>
        <w:t>como puede apreciarse, la adecuada relación entre la afirmación a ser corroborada y el medio probatorio a utilizar para dicho fin, permite un análisis idóneo de los hechos, a la vez que, permite garantizar contar con una información que pueda resultar fiable a efectos de poder resolver mejor el caso. . . . . . . . . . . . . . . . . . . . . . . . . . . . . . . . . . . . . . . . . . . . . . . .</w:t>
      </w:r>
      <w:r>
        <w:rPr>
          <w:rFonts w:asciiTheme="minorHAnsi" w:hAnsiTheme="minorHAnsi"/>
          <w:color w:val="595959" w:themeColor="text1" w:themeTint="A6"/>
          <w:sz w:val="26"/>
          <w:szCs w:val="26"/>
        </w:rPr>
        <w:t xml:space="preserve"> . . . . . . . . . . </w:t>
      </w:r>
    </w:p>
    <w:p w:rsidR="004F11AF" w:rsidRPr="0058245E" w:rsidRDefault="004F11AF" w:rsidP="004F11AF">
      <w:pPr>
        <w:pStyle w:val="NormalWeb"/>
        <w:spacing w:before="0" w:beforeAutospacing="0" w:after="0" w:afterAutospacing="0"/>
        <w:ind w:firstLine="708"/>
        <w:jc w:val="both"/>
        <w:rPr>
          <w:rFonts w:asciiTheme="minorHAnsi" w:hAnsiTheme="minorHAnsi"/>
          <w:color w:val="595959" w:themeColor="text1" w:themeTint="A6"/>
          <w:sz w:val="26"/>
          <w:szCs w:val="26"/>
        </w:rPr>
      </w:pPr>
    </w:p>
    <w:p w:rsidR="004F11AF" w:rsidRPr="0058245E" w:rsidRDefault="004F11AF" w:rsidP="004F11AF">
      <w:pPr>
        <w:pStyle w:val="NormalWeb"/>
        <w:spacing w:before="0" w:beforeAutospacing="0" w:after="0" w:afterAutospacing="0"/>
        <w:ind w:firstLine="708"/>
        <w:jc w:val="both"/>
        <w:rPr>
          <w:rFonts w:asciiTheme="minorHAnsi" w:hAnsiTheme="minorHAnsi"/>
          <w:color w:val="595959" w:themeColor="text1" w:themeTint="A6"/>
          <w:sz w:val="26"/>
          <w:szCs w:val="26"/>
        </w:rPr>
      </w:pPr>
      <w:r w:rsidRPr="0058245E">
        <w:rPr>
          <w:rFonts w:asciiTheme="minorHAnsi" w:hAnsiTheme="minorHAnsi"/>
          <w:color w:val="595959" w:themeColor="text1" w:themeTint="A6"/>
          <w:sz w:val="26"/>
          <w:szCs w:val="26"/>
        </w:rPr>
        <w:t xml:space="preserve">Es así, que el actor </w:t>
      </w:r>
      <w:r w:rsidRPr="0058245E">
        <w:rPr>
          <w:rFonts w:asciiTheme="minorHAnsi" w:hAnsiTheme="minorHAnsi"/>
          <w:color w:val="595959" w:themeColor="text1" w:themeTint="A6"/>
          <w:sz w:val="26"/>
          <w:szCs w:val="26"/>
          <w:shd w:val="clear" w:color="auto" w:fill="FFFFFF"/>
        </w:rPr>
        <w:t xml:space="preserve">debió aportar toda la información y los elementos necesarios destinados a acreditar los hechos que sustenta su razón para accionar, a fin de que este juzgador se encontrara en posibilidad de tomar una decisión </w:t>
      </w:r>
      <w:r w:rsidRPr="0058245E">
        <w:rPr>
          <w:rFonts w:asciiTheme="minorHAnsi" w:hAnsiTheme="minorHAnsi"/>
          <w:color w:val="595959" w:themeColor="text1" w:themeTint="A6"/>
          <w:sz w:val="26"/>
          <w:szCs w:val="26"/>
          <w:shd w:val="clear" w:color="auto" w:fill="FFFFFF"/>
        </w:rPr>
        <w:lastRenderedPageBreak/>
        <w:t>jurisdiccional sobre la controversia. . . . . . . . . . . . . . . . . . . . . . .</w:t>
      </w:r>
      <w:r w:rsidRPr="0058245E">
        <w:rPr>
          <w:rFonts w:asciiTheme="minorHAnsi" w:hAnsiTheme="minorHAnsi" w:cs="Calibri"/>
          <w:color w:val="767171" w:themeColor="background2" w:themeShade="80"/>
          <w:sz w:val="26"/>
          <w:szCs w:val="26"/>
        </w:rPr>
        <w:t xml:space="preserve"> . . . . . . . . . . . . . </w:t>
      </w:r>
      <w:proofErr w:type="gramStart"/>
      <w:r w:rsidRPr="0058245E">
        <w:rPr>
          <w:rFonts w:asciiTheme="minorHAnsi" w:hAnsiTheme="minorHAnsi" w:cs="Calibri"/>
          <w:color w:val="767171" w:themeColor="background2" w:themeShade="80"/>
          <w:sz w:val="26"/>
          <w:szCs w:val="26"/>
        </w:rPr>
        <w:t>. . . .</w:t>
      </w:r>
      <w:proofErr w:type="gramEnd"/>
      <w:r w:rsidRPr="0058245E">
        <w:rPr>
          <w:rFonts w:asciiTheme="minorHAnsi" w:hAnsiTheme="minorHAnsi" w:cs="Calibri"/>
          <w:color w:val="767171" w:themeColor="background2" w:themeShade="80"/>
          <w:sz w:val="26"/>
          <w:szCs w:val="26"/>
        </w:rPr>
        <w:t xml:space="preserve"> </w:t>
      </w:r>
    </w:p>
    <w:p w:rsidR="004F11AF" w:rsidRPr="0058245E" w:rsidRDefault="004F11AF" w:rsidP="004F11AF">
      <w:pPr>
        <w:jc w:val="both"/>
        <w:rPr>
          <w:rFonts w:asciiTheme="minorHAnsi" w:hAnsiTheme="minorHAnsi" w:cs="Arial"/>
          <w:color w:val="595959" w:themeColor="text1" w:themeTint="A6"/>
          <w:sz w:val="26"/>
          <w:szCs w:val="26"/>
        </w:rPr>
      </w:pPr>
    </w:p>
    <w:p w:rsidR="004F11AF" w:rsidRDefault="004F11AF" w:rsidP="004F11AF">
      <w:pPr>
        <w:ind w:firstLine="708"/>
        <w:jc w:val="both"/>
        <w:rPr>
          <w:rFonts w:asciiTheme="minorHAnsi" w:hAnsiTheme="minorHAnsi" w:cs="Calibri"/>
          <w:color w:val="767171" w:themeColor="background2" w:themeShade="80"/>
          <w:sz w:val="26"/>
          <w:szCs w:val="26"/>
        </w:rPr>
      </w:pPr>
      <w:r w:rsidRPr="0058245E">
        <w:rPr>
          <w:rFonts w:asciiTheme="minorHAnsi" w:hAnsiTheme="minorHAnsi"/>
          <w:color w:val="595959" w:themeColor="text1" w:themeTint="A6"/>
          <w:sz w:val="26"/>
          <w:szCs w:val="26"/>
        </w:rPr>
        <w:t>Tal como se ha señalado, los medios probatorios cumplen un papel trascendental en la fundamentación de una afirmación, en la medida que son los instrumentos a través de los cuales se obtiene información para acreditar un hecho. . . . . . . . . . . . . . . . . . . . . . . . . . . . . . . . . . . . . . . . . . . . . .</w:t>
      </w:r>
      <w:r w:rsidRPr="0058245E">
        <w:rPr>
          <w:rFonts w:asciiTheme="minorHAnsi" w:hAnsiTheme="minorHAnsi" w:cs="Calibri"/>
          <w:color w:val="767171" w:themeColor="background2" w:themeShade="80"/>
          <w:sz w:val="26"/>
          <w:szCs w:val="26"/>
        </w:rPr>
        <w:t xml:space="preserve"> . . . . . . . . . . . . . . </w:t>
      </w:r>
      <w:proofErr w:type="gramStart"/>
      <w:r w:rsidRPr="0058245E">
        <w:rPr>
          <w:rFonts w:asciiTheme="minorHAnsi" w:hAnsiTheme="minorHAnsi" w:cs="Calibri"/>
          <w:color w:val="767171" w:themeColor="background2" w:themeShade="80"/>
          <w:sz w:val="26"/>
          <w:szCs w:val="26"/>
        </w:rPr>
        <w:t>. . . .</w:t>
      </w:r>
      <w:proofErr w:type="gramEnd"/>
    </w:p>
    <w:p w:rsidR="004F11AF" w:rsidRPr="006979A2" w:rsidRDefault="004F11AF" w:rsidP="004F11AF">
      <w:pPr>
        <w:ind w:firstLine="708"/>
        <w:jc w:val="both"/>
        <w:rPr>
          <w:rFonts w:asciiTheme="minorHAnsi" w:hAnsiTheme="minorHAnsi"/>
          <w:b/>
          <w:bCs/>
          <w:color w:val="595959" w:themeColor="text1" w:themeTint="A6"/>
          <w:lang w:eastAsia="es-MX"/>
        </w:rPr>
      </w:pPr>
    </w:p>
    <w:p w:rsidR="004F11AF" w:rsidRDefault="004F11AF" w:rsidP="004F11AF">
      <w:pPr>
        <w:ind w:firstLine="708"/>
        <w:jc w:val="both"/>
        <w:rPr>
          <w:rFonts w:asciiTheme="minorHAnsi" w:hAnsiTheme="minorHAnsi"/>
          <w:color w:val="595959" w:themeColor="text1" w:themeTint="A6"/>
          <w:sz w:val="26"/>
          <w:szCs w:val="26"/>
        </w:rPr>
      </w:pPr>
      <w:r w:rsidRPr="006979A2">
        <w:rPr>
          <w:rFonts w:asciiTheme="minorHAnsi" w:hAnsiTheme="minorHAnsi"/>
          <w:bCs/>
          <w:iCs/>
          <w:color w:val="595959" w:themeColor="text1" w:themeTint="A6"/>
          <w:sz w:val="26"/>
          <w:szCs w:val="26"/>
        </w:rPr>
        <w:t xml:space="preserve">Así las cosas, al no acreditar la parte actora, con medio de prueba alguno, la existencia del acto impugnado; para este Juzgador se traduce en que, como ya se dijo, </w:t>
      </w:r>
      <w:r w:rsidRPr="006979A2">
        <w:rPr>
          <w:rFonts w:asciiTheme="minorHAnsi" w:hAnsiTheme="minorHAnsi"/>
          <w:b/>
          <w:bCs/>
          <w:iCs/>
          <w:color w:val="595959" w:themeColor="text1" w:themeTint="A6"/>
          <w:sz w:val="26"/>
          <w:szCs w:val="26"/>
        </w:rPr>
        <w:t xml:space="preserve">se actualice </w:t>
      </w:r>
      <w:r w:rsidRPr="006979A2">
        <w:rPr>
          <w:rFonts w:asciiTheme="minorHAnsi" w:hAnsiTheme="minorHAnsi"/>
          <w:color w:val="595959" w:themeColor="text1" w:themeTint="A6"/>
          <w:sz w:val="26"/>
          <w:szCs w:val="26"/>
        </w:rPr>
        <w:t xml:space="preserve">la causal de improcedencia prevista en la fracción VI, del </w:t>
      </w:r>
    </w:p>
    <w:p w:rsidR="004F11AF" w:rsidRPr="000478B8" w:rsidRDefault="004F11AF" w:rsidP="004F11AF">
      <w:pPr>
        <w:ind w:firstLine="708"/>
        <w:jc w:val="right"/>
        <w:rPr>
          <w:rFonts w:asciiTheme="minorHAnsi" w:hAnsiTheme="minorHAnsi"/>
          <w:b/>
          <w:color w:val="595959" w:themeColor="text1" w:themeTint="A6"/>
          <w:sz w:val="26"/>
          <w:szCs w:val="26"/>
        </w:rPr>
      </w:pPr>
      <w:r w:rsidRPr="000478B8">
        <w:rPr>
          <w:rFonts w:asciiTheme="minorHAnsi" w:hAnsiTheme="minorHAnsi"/>
          <w:b/>
          <w:color w:val="595959" w:themeColor="text1" w:themeTint="A6"/>
          <w:sz w:val="26"/>
          <w:szCs w:val="26"/>
        </w:rPr>
        <w:t>Expediente número 254/2015-JN</w:t>
      </w:r>
    </w:p>
    <w:p w:rsidR="004F11AF" w:rsidRDefault="004F11AF" w:rsidP="004F11AF">
      <w:pPr>
        <w:ind w:firstLine="708"/>
        <w:jc w:val="both"/>
        <w:rPr>
          <w:rFonts w:asciiTheme="minorHAnsi" w:hAnsiTheme="minorHAnsi"/>
          <w:color w:val="595959" w:themeColor="text1" w:themeTint="A6"/>
          <w:sz w:val="26"/>
          <w:szCs w:val="26"/>
        </w:rPr>
      </w:pPr>
    </w:p>
    <w:p w:rsidR="004F11AF" w:rsidRPr="006979A2" w:rsidRDefault="004F11AF" w:rsidP="004F11AF">
      <w:pPr>
        <w:jc w:val="both"/>
        <w:rPr>
          <w:rFonts w:asciiTheme="minorHAnsi" w:hAnsiTheme="minorHAnsi" w:cs="Calibri"/>
          <w:color w:val="595959" w:themeColor="text1" w:themeTint="A6"/>
          <w:sz w:val="26"/>
          <w:szCs w:val="26"/>
        </w:rPr>
      </w:pPr>
      <w:r w:rsidRPr="006979A2">
        <w:rPr>
          <w:rFonts w:asciiTheme="minorHAnsi" w:hAnsiTheme="minorHAnsi"/>
          <w:color w:val="595959" w:themeColor="text1" w:themeTint="A6"/>
          <w:sz w:val="26"/>
          <w:szCs w:val="26"/>
        </w:rPr>
        <w:t xml:space="preserve">artículo 261, del Código de Procedimiento y Justicia Administrativa para el Estado y los Municipios de Guanajuato; pues </w:t>
      </w:r>
      <w:r w:rsidRPr="006979A2">
        <w:rPr>
          <w:rFonts w:asciiTheme="minorHAnsi" w:hAnsiTheme="minorHAnsi" w:cs="Calibri"/>
          <w:color w:val="595959" w:themeColor="text1" w:themeTint="A6"/>
          <w:sz w:val="26"/>
          <w:szCs w:val="26"/>
        </w:rPr>
        <w:t xml:space="preserve">de las constancias de autos, deriva claramente la inexistencia del acto combatido, consistente en la destitución del justiciable del cargo de elemento de </w:t>
      </w:r>
      <w:r>
        <w:rPr>
          <w:rFonts w:asciiTheme="minorHAnsi" w:hAnsiTheme="minorHAnsi" w:cs="Calibri"/>
          <w:color w:val="595959" w:themeColor="text1" w:themeTint="A6"/>
          <w:sz w:val="26"/>
          <w:szCs w:val="26"/>
        </w:rPr>
        <w:t>Tránsito</w:t>
      </w:r>
      <w:r w:rsidRPr="006979A2">
        <w:rPr>
          <w:rFonts w:asciiTheme="minorHAnsi" w:hAnsiTheme="minorHAnsi"/>
          <w:color w:val="595959" w:themeColor="text1" w:themeTint="A6"/>
          <w:sz w:val="26"/>
          <w:szCs w:val="26"/>
        </w:rPr>
        <w:t xml:space="preserve">; luego entonces, con fundamento en la fracción II del artículo 262 del Código de Procedimiento y Justicia Administrativa antes citado, </w:t>
      </w:r>
      <w:r w:rsidRPr="006979A2">
        <w:rPr>
          <w:rFonts w:asciiTheme="minorHAnsi" w:hAnsiTheme="minorHAnsi" w:cs="Calibri"/>
          <w:color w:val="595959" w:themeColor="text1" w:themeTint="A6"/>
          <w:sz w:val="26"/>
          <w:szCs w:val="26"/>
        </w:rPr>
        <w:t xml:space="preserve">procede </w:t>
      </w:r>
      <w:r w:rsidRPr="006979A2">
        <w:rPr>
          <w:rFonts w:asciiTheme="minorHAnsi" w:hAnsiTheme="minorHAnsi" w:cs="Calibri"/>
          <w:b/>
          <w:color w:val="595959" w:themeColor="text1" w:themeTint="A6"/>
          <w:sz w:val="26"/>
          <w:szCs w:val="26"/>
        </w:rPr>
        <w:t>sobreseer</w:t>
      </w:r>
      <w:r w:rsidRPr="006979A2">
        <w:rPr>
          <w:rFonts w:asciiTheme="minorHAnsi" w:hAnsiTheme="minorHAnsi" w:cs="Calibri"/>
          <w:color w:val="595959" w:themeColor="text1" w:themeTint="A6"/>
          <w:sz w:val="26"/>
          <w:szCs w:val="26"/>
        </w:rPr>
        <w:t xml:space="preserve"> el presente proceso administrativo. . . . . . . . . . . . </w:t>
      </w:r>
    </w:p>
    <w:p w:rsidR="004F11AF" w:rsidRPr="006979A2" w:rsidRDefault="004F11AF" w:rsidP="004F11AF">
      <w:pPr>
        <w:pStyle w:val="Sangradetextonormal"/>
        <w:ind w:left="0"/>
        <w:jc w:val="both"/>
        <w:rPr>
          <w:rFonts w:asciiTheme="minorHAnsi" w:hAnsiTheme="minorHAnsi" w:cs="Calibri"/>
          <w:color w:val="595959" w:themeColor="text1" w:themeTint="A6"/>
          <w:sz w:val="26"/>
          <w:szCs w:val="26"/>
        </w:rPr>
      </w:pPr>
    </w:p>
    <w:p w:rsidR="004F11AF" w:rsidRPr="006979A2" w:rsidRDefault="004F11AF" w:rsidP="004F11AF">
      <w:pPr>
        <w:pStyle w:val="Textoindependiente"/>
        <w:ind w:firstLine="708"/>
        <w:rPr>
          <w:rFonts w:asciiTheme="minorHAnsi" w:hAnsiTheme="minorHAnsi"/>
          <w:color w:val="595959" w:themeColor="text1" w:themeTint="A6"/>
          <w:sz w:val="26"/>
          <w:szCs w:val="26"/>
        </w:rPr>
      </w:pPr>
      <w:r w:rsidRPr="006979A2">
        <w:rPr>
          <w:rFonts w:asciiTheme="minorHAnsi" w:hAnsiTheme="minorHAnsi" w:cs="Arial"/>
          <w:b/>
          <w:bCs/>
          <w:i/>
          <w:iCs/>
          <w:color w:val="595959" w:themeColor="text1" w:themeTint="A6"/>
          <w:sz w:val="26"/>
          <w:szCs w:val="26"/>
        </w:rPr>
        <w:t>QUINTO.-</w:t>
      </w:r>
      <w:r w:rsidRPr="006979A2">
        <w:rPr>
          <w:rFonts w:asciiTheme="minorHAnsi" w:hAnsiTheme="minorHAnsi"/>
          <w:color w:val="595959" w:themeColor="text1" w:themeTint="A6"/>
          <w:sz w:val="26"/>
          <w:szCs w:val="26"/>
        </w:rPr>
        <w:t xml:space="preserve"> En virtud de que se actualiza una causal de improcedencia que trae como consecuencia el que se sobresea el presente proceso administrativo; y, atendiendo al principio de economía procesal, no se fijan ni precisan los puntos controvertidos; no se hará el estudio de </w:t>
      </w:r>
      <w:r>
        <w:rPr>
          <w:rFonts w:asciiTheme="minorHAnsi" w:hAnsiTheme="minorHAnsi"/>
          <w:color w:val="595959" w:themeColor="text1" w:themeTint="A6"/>
          <w:sz w:val="26"/>
          <w:szCs w:val="26"/>
        </w:rPr>
        <w:t>otras</w:t>
      </w:r>
      <w:r w:rsidRPr="006979A2">
        <w:rPr>
          <w:rFonts w:asciiTheme="minorHAnsi" w:hAnsiTheme="minorHAnsi"/>
          <w:color w:val="595959" w:themeColor="text1" w:themeTint="A6"/>
          <w:sz w:val="26"/>
          <w:szCs w:val="26"/>
        </w:rPr>
        <w:t xml:space="preserve"> causales de improcedencia </w:t>
      </w:r>
      <w:r>
        <w:rPr>
          <w:rFonts w:asciiTheme="minorHAnsi" w:hAnsiTheme="minorHAnsi"/>
          <w:color w:val="595959" w:themeColor="text1" w:themeTint="A6"/>
          <w:sz w:val="26"/>
          <w:szCs w:val="26"/>
        </w:rPr>
        <w:t xml:space="preserve"> que se hayan </w:t>
      </w:r>
      <w:r w:rsidRPr="006979A2">
        <w:rPr>
          <w:rFonts w:asciiTheme="minorHAnsi" w:hAnsiTheme="minorHAnsi"/>
          <w:color w:val="595959" w:themeColor="text1" w:themeTint="A6"/>
          <w:sz w:val="26"/>
          <w:szCs w:val="26"/>
        </w:rPr>
        <w:t>formulad</w:t>
      </w:r>
      <w:r>
        <w:rPr>
          <w:rFonts w:asciiTheme="minorHAnsi" w:hAnsiTheme="minorHAnsi"/>
          <w:color w:val="595959" w:themeColor="text1" w:themeTint="A6"/>
          <w:sz w:val="26"/>
          <w:szCs w:val="26"/>
        </w:rPr>
        <w:t>o,</w:t>
      </w:r>
      <w:r w:rsidRPr="006979A2">
        <w:rPr>
          <w:rFonts w:asciiTheme="minorHAnsi" w:hAnsiTheme="minorHAnsi"/>
          <w:color w:val="595959" w:themeColor="text1" w:themeTint="A6"/>
          <w:sz w:val="26"/>
          <w:szCs w:val="26"/>
        </w:rPr>
        <w:t xml:space="preserve">  ni de los conceptos de impugnación expresados por el actor, ni los argumentos de la autoridad demandada tendientes a demostrar la ineficacia de dichos conceptos; así como tampoco se estudiará lo relativo a las prestaciones reclamadas; pues ello no variaría de ningún modo, el sentido de la presente </w:t>
      </w:r>
      <w:r>
        <w:rPr>
          <w:rFonts w:asciiTheme="minorHAnsi" w:hAnsiTheme="minorHAnsi"/>
          <w:color w:val="595959" w:themeColor="text1" w:themeTint="A6"/>
          <w:sz w:val="26"/>
          <w:szCs w:val="26"/>
        </w:rPr>
        <w:t>resolución</w:t>
      </w:r>
      <w:r w:rsidRPr="006979A2">
        <w:rPr>
          <w:rFonts w:asciiTheme="minorHAnsi" w:hAnsiTheme="minorHAnsi"/>
          <w:color w:val="595959" w:themeColor="text1" w:themeTint="A6"/>
          <w:sz w:val="26"/>
          <w:szCs w:val="26"/>
        </w:rPr>
        <w:t>, ya que el sobreseimiento del proceso impide conocer respecto del fondo del asunto . . . . . . . . . . . . . . . . . . . . . . . . . . . . . . . . . . . . . . . . . . . . . . . . . . . .</w:t>
      </w:r>
      <w:r>
        <w:rPr>
          <w:rFonts w:asciiTheme="minorHAnsi" w:hAnsiTheme="minorHAnsi"/>
          <w:color w:val="595959" w:themeColor="text1" w:themeTint="A6"/>
          <w:sz w:val="26"/>
          <w:szCs w:val="26"/>
        </w:rPr>
        <w:t xml:space="preserve"> . . .</w:t>
      </w:r>
    </w:p>
    <w:p w:rsidR="004F11AF" w:rsidRPr="006979A2" w:rsidRDefault="004F11AF" w:rsidP="004F11AF">
      <w:pPr>
        <w:pStyle w:val="Textoindependiente"/>
        <w:rPr>
          <w:rFonts w:asciiTheme="minorHAnsi" w:hAnsiTheme="minorHAnsi" w:cs="Arial"/>
          <w:color w:val="595959" w:themeColor="text1" w:themeTint="A6"/>
          <w:sz w:val="26"/>
          <w:szCs w:val="26"/>
        </w:rPr>
      </w:pPr>
    </w:p>
    <w:p w:rsidR="004F11AF" w:rsidRPr="006979A2" w:rsidRDefault="004F11AF" w:rsidP="004F11AF">
      <w:pPr>
        <w:pStyle w:val="Textoindependiente"/>
        <w:ind w:firstLine="708"/>
        <w:rPr>
          <w:rFonts w:asciiTheme="minorHAnsi" w:hAnsiTheme="minorHAnsi"/>
          <w:color w:val="595959" w:themeColor="text1" w:themeTint="A6"/>
          <w:sz w:val="26"/>
          <w:szCs w:val="26"/>
        </w:rPr>
      </w:pPr>
      <w:r w:rsidRPr="006979A2">
        <w:rPr>
          <w:rFonts w:asciiTheme="minorHAnsi" w:hAnsiTheme="minorHAnsi" w:cs="Arial"/>
          <w:color w:val="595959" w:themeColor="text1" w:themeTint="A6"/>
          <w:sz w:val="26"/>
          <w:szCs w:val="26"/>
        </w:rPr>
        <w:t xml:space="preserve">Por lo expuesto, y con fundamento además en lo dispuesto en los artículos 117, 249, 261 fracción VI, 262 fracción II, 287, 298 y 299 del </w:t>
      </w:r>
      <w:r w:rsidRPr="006979A2">
        <w:rPr>
          <w:rFonts w:asciiTheme="minorHAnsi" w:hAnsiTheme="minorHAnsi"/>
          <w:color w:val="595959" w:themeColor="text1" w:themeTint="A6"/>
          <w:sz w:val="26"/>
          <w:szCs w:val="26"/>
        </w:rPr>
        <w:t>Código de Procedimiento y Justicia Administrativa para el Estado y los Municipios de Guanajuato,</w:t>
      </w:r>
      <w:r w:rsidRPr="006979A2">
        <w:rPr>
          <w:rFonts w:asciiTheme="minorHAnsi" w:hAnsiTheme="minorHAnsi" w:cs="Arial"/>
          <w:color w:val="595959" w:themeColor="text1" w:themeTint="A6"/>
          <w:sz w:val="26"/>
          <w:szCs w:val="26"/>
        </w:rPr>
        <w:t xml:space="preserve"> es de resolverse y se. . . . . . . . . . . . . . . . . . . . . . . . . . . . . . . . . . . . </w:t>
      </w:r>
      <w:proofErr w:type="gramStart"/>
      <w:r w:rsidRPr="006979A2">
        <w:rPr>
          <w:rFonts w:asciiTheme="minorHAnsi" w:hAnsiTheme="minorHAnsi" w:cs="Arial"/>
          <w:color w:val="595959" w:themeColor="text1" w:themeTint="A6"/>
          <w:sz w:val="26"/>
          <w:szCs w:val="26"/>
        </w:rPr>
        <w:t>. . . .</w:t>
      </w:r>
      <w:proofErr w:type="gramEnd"/>
      <w:r w:rsidRPr="006979A2">
        <w:rPr>
          <w:rFonts w:asciiTheme="minorHAnsi" w:hAnsiTheme="minorHAnsi" w:cs="Arial"/>
          <w:color w:val="595959" w:themeColor="text1" w:themeTint="A6"/>
          <w:sz w:val="26"/>
          <w:szCs w:val="26"/>
        </w:rPr>
        <w:t xml:space="preserve"> </w:t>
      </w:r>
    </w:p>
    <w:p w:rsidR="004F11AF" w:rsidRPr="006979A2" w:rsidRDefault="004F11AF" w:rsidP="004F11AF">
      <w:pPr>
        <w:pStyle w:val="Textoindependiente"/>
        <w:ind w:firstLine="708"/>
        <w:rPr>
          <w:rFonts w:asciiTheme="minorHAnsi" w:hAnsiTheme="minorHAnsi" w:cs="Arial"/>
          <w:color w:val="595959" w:themeColor="text1" w:themeTint="A6"/>
          <w:sz w:val="26"/>
          <w:szCs w:val="26"/>
        </w:rPr>
      </w:pPr>
    </w:p>
    <w:p w:rsidR="004F11AF" w:rsidRPr="006979A2" w:rsidRDefault="004F11AF" w:rsidP="004F11AF">
      <w:pPr>
        <w:pStyle w:val="Textoindependiente"/>
        <w:jc w:val="center"/>
        <w:rPr>
          <w:rFonts w:asciiTheme="minorHAnsi" w:hAnsiTheme="minorHAnsi" w:cs="Arial"/>
          <w:i/>
          <w:iCs/>
          <w:color w:val="595959" w:themeColor="text1" w:themeTint="A6"/>
          <w:sz w:val="26"/>
          <w:szCs w:val="26"/>
        </w:rPr>
      </w:pPr>
      <w:r w:rsidRPr="006979A2">
        <w:rPr>
          <w:rFonts w:asciiTheme="minorHAnsi" w:hAnsiTheme="minorHAnsi" w:cs="Arial"/>
          <w:b/>
          <w:i/>
          <w:iCs/>
          <w:color w:val="595959" w:themeColor="text1" w:themeTint="A6"/>
          <w:sz w:val="26"/>
          <w:szCs w:val="26"/>
        </w:rPr>
        <w:t xml:space="preserve">R E S U E L V </w:t>
      </w:r>
      <w:proofErr w:type="gramStart"/>
      <w:r w:rsidRPr="006979A2">
        <w:rPr>
          <w:rFonts w:asciiTheme="minorHAnsi" w:hAnsiTheme="minorHAnsi" w:cs="Arial"/>
          <w:b/>
          <w:i/>
          <w:iCs/>
          <w:color w:val="595959" w:themeColor="text1" w:themeTint="A6"/>
          <w:sz w:val="26"/>
          <w:szCs w:val="26"/>
        </w:rPr>
        <w:t xml:space="preserve">E </w:t>
      </w:r>
      <w:r w:rsidRPr="006979A2">
        <w:rPr>
          <w:rFonts w:asciiTheme="minorHAnsi" w:hAnsiTheme="minorHAnsi" w:cs="Arial"/>
          <w:i/>
          <w:iCs/>
          <w:color w:val="595959" w:themeColor="text1" w:themeTint="A6"/>
          <w:sz w:val="26"/>
          <w:szCs w:val="26"/>
        </w:rPr>
        <w:t>:</w:t>
      </w:r>
      <w:proofErr w:type="gramEnd"/>
    </w:p>
    <w:p w:rsidR="004F11AF" w:rsidRPr="006979A2" w:rsidRDefault="004F11AF" w:rsidP="004F11AF">
      <w:pPr>
        <w:pStyle w:val="Textoindependiente"/>
        <w:jc w:val="right"/>
        <w:rPr>
          <w:rFonts w:asciiTheme="minorHAnsi" w:hAnsiTheme="minorHAnsi" w:cs="Arial"/>
          <w:b/>
          <w:bCs/>
          <w:color w:val="595959" w:themeColor="text1" w:themeTint="A6"/>
          <w:sz w:val="26"/>
          <w:szCs w:val="26"/>
        </w:rPr>
      </w:pPr>
    </w:p>
    <w:p w:rsidR="004F11AF" w:rsidRPr="006979A2" w:rsidRDefault="004F11AF" w:rsidP="004F11AF">
      <w:pPr>
        <w:pStyle w:val="Textoindependiente"/>
        <w:ind w:firstLine="708"/>
        <w:rPr>
          <w:rFonts w:asciiTheme="minorHAnsi" w:hAnsiTheme="minorHAnsi" w:cs="Arial"/>
          <w:color w:val="595959" w:themeColor="text1" w:themeTint="A6"/>
          <w:sz w:val="26"/>
          <w:szCs w:val="26"/>
        </w:rPr>
      </w:pPr>
      <w:proofErr w:type="gramStart"/>
      <w:r w:rsidRPr="006979A2">
        <w:rPr>
          <w:rFonts w:asciiTheme="minorHAnsi" w:hAnsiTheme="minorHAnsi" w:cs="Arial"/>
          <w:b/>
          <w:bCs/>
          <w:i/>
          <w:iCs/>
          <w:color w:val="595959" w:themeColor="text1" w:themeTint="A6"/>
          <w:sz w:val="26"/>
          <w:szCs w:val="26"/>
        </w:rPr>
        <w:t>PRIMERO</w:t>
      </w:r>
      <w:r w:rsidRPr="006979A2">
        <w:rPr>
          <w:rFonts w:asciiTheme="minorHAnsi" w:hAnsiTheme="minorHAnsi" w:cs="Arial"/>
          <w:color w:val="595959" w:themeColor="text1" w:themeTint="A6"/>
          <w:sz w:val="26"/>
          <w:szCs w:val="26"/>
        </w:rPr>
        <w:t>.-</w:t>
      </w:r>
      <w:proofErr w:type="gramEnd"/>
      <w:r w:rsidRPr="006979A2">
        <w:rPr>
          <w:rFonts w:asciiTheme="minorHAnsi" w:hAnsiTheme="minorHAnsi" w:cs="Arial"/>
          <w:color w:val="595959" w:themeColor="text1" w:themeTint="A6"/>
          <w:sz w:val="26"/>
          <w:szCs w:val="26"/>
        </w:rPr>
        <w:t xml:space="preserve"> Este Juzgado Segundo Administrativo Municipal resultó competente para conocer y resolver del presente proceso administrativo. . . . . . .  </w:t>
      </w:r>
    </w:p>
    <w:p w:rsidR="004F11AF" w:rsidRPr="006979A2" w:rsidRDefault="004F11AF" w:rsidP="004F11AF">
      <w:pPr>
        <w:pStyle w:val="Textoindependiente"/>
        <w:rPr>
          <w:rFonts w:asciiTheme="minorHAnsi" w:hAnsiTheme="minorHAnsi"/>
          <w:i/>
          <w:color w:val="595959" w:themeColor="text1" w:themeTint="A6"/>
          <w:sz w:val="26"/>
          <w:szCs w:val="26"/>
        </w:rPr>
      </w:pPr>
    </w:p>
    <w:p w:rsidR="004F11AF" w:rsidRPr="006979A2" w:rsidRDefault="004F11AF" w:rsidP="004F11AF">
      <w:pPr>
        <w:pStyle w:val="Textoindependiente"/>
        <w:ind w:firstLine="708"/>
        <w:rPr>
          <w:rFonts w:asciiTheme="minorHAnsi" w:hAnsiTheme="minorHAnsi" w:cs="Arial"/>
          <w:b/>
          <w:bCs/>
          <w:i/>
          <w:iCs/>
          <w:color w:val="595959" w:themeColor="text1" w:themeTint="A6"/>
          <w:sz w:val="26"/>
          <w:szCs w:val="26"/>
        </w:rPr>
      </w:pPr>
      <w:proofErr w:type="gramStart"/>
      <w:r w:rsidRPr="006979A2">
        <w:rPr>
          <w:rFonts w:asciiTheme="minorHAnsi" w:hAnsiTheme="minorHAnsi" w:cs="Arial"/>
          <w:b/>
          <w:bCs/>
          <w:i/>
          <w:iCs/>
          <w:color w:val="595959" w:themeColor="text1" w:themeTint="A6"/>
          <w:sz w:val="26"/>
          <w:szCs w:val="26"/>
        </w:rPr>
        <w:t>SEGUNDO.-</w:t>
      </w:r>
      <w:proofErr w:type="gramEnd"/>
      <w:r w:rsidRPr="006979A2">
        <w:rPr>
          <w:rFonts w:asciiTheme="minorHAnsi" w:hAnsiTheme="minorHAnsi" w:cs="Arial"/>
          <w:b/>
          <w:bCs/>
          <w:i/>
          <w:iCs/>
          <w:color w:val="595959" w:themeColor="text1" w:themeTint="A6"/>
          <w:sz w:val="26"/>
          <w:szCs w:val="26"/>
        </w:rPr>
        <w:t xml:space="preserve"> </w:t>
      </w:r>
      <w:r w:rsidRPr="006979A2">
        <w:rPr>
          <w:rFonts w:asciiTheme="minorHAnsi" w:hAnsiTheme="minorHAnsi" w:cs="Arial"/>
          <w:color w:val="595959" w:themeColor="text1" w:themeTint="A6"/>
          <w:sz w:val="26"/>
          <w:szCs w:val="26"/>
        </w:rPr>
        <w:t>Se</w:t>
      </w:r>
      <w:r w:rsidRPr="006979A2">
        <w:rPr>
          <w:rFonts w:asciiTheme="minorHAnsi" w:hAnsiTheme="minorHAnsi" w:cs="Arial"/>
          <w:b/>
          <w:color w:val="595959" w:themeColor="text1" w:themeTint="A6"/>
          <w:sz w:val="26"/>
          <w:szCs w:val="26"/>
        </w:rPr>
        <w:t xml:space="preserve"> SOBRESEE </w:t>
      </w:r>
      <w:r w:rsidRPr="006979A2">
        <w:rPr>
          <w:rFonts w:asciiTheme="minorHAnsi" w:hAnsiTheme="minorHAnsi" w:cs="Arial"/>
          <w:color w:val="595959" w:themeColor="text1" w:themeTint="A6"/>
          <w:sz w:val="26"/>
          <w:szCs w:val="26"/>
        </w:rPr>
        <w:t>el presente proceso administrativo, por las consideraciones lógicas y jurídicas expuestas en el Considerando Cuarto de la presente sentencia</w:t>
      </w:r>
      <w:r w:rsidRPr="006979A2">
        <w:rPr>
          <w:rFonts w:asciiTheme="minorHAnsi" w:hAnsiTheme="minorHAnsi" w:cs="Arial"/>
          <w:bCs/>
          <w:iCs/>
          <w:color w:val="595959" w:themeColor="text1" w:themeTint="A6"/>
          <w:sz w:val="26"/>
          <w:szCs w:val="26"/>
        </w:rPr>
        <w:t xml:space="preserve">. . . . . . . . . . . . . . . . . . . . . . . . . . . . . . . . . . . . . . . . . . . . . . . . . . . . .   </w:t>
      </w:r>
    </w:p>
    <w:p w:rsidR="004F11AF" w:rsidRPr="006979A2" w:rsidRDefault="004F11AF" w:rsidP="004F11AF">
      <w:pPr>
        <w:pStyle w:val="Textoindependiente"/>
        <w:rPr>
          <w:rFonts w:asciiTheme="minorHAnsi" w:hAnsiTheme="minorHAnsi" w:cs="Arial"/>
          <w:color w:val="595959" w:themeColor="text1" w:themeTint="A6"/>
          <w:sz w:val="26"/>
          <w:szCs w:val="26"/>
        </w:rPr>
      </w:pPr>
    </w:p>
    <w:p w:rsidR="004F11AF" w:rsidRPr="006979A2" w:rsidRDefault="004F11AF" w:rsidP="004F11AF">
      <w:pPr>
        <w:pStyle w:val="Textoindependiente"/>
        <w:ind w:firstLine="708"/>
        <w:rPr>
          <w:rFonts w:asciiTheme="minorHAnsi" w:hAnsiTheme="minorHAnsi" w:cs="Arial"/>
          <w:color w:val="595959" w:themeColor="text1" w:themeTint="A6"/>
          <w:sz w:val="26"/>
          <w:szCs w:val="26"/>
        </w:rPr>
      </w:pPr>
      <w:r w:rsidRPr="006979A2">
        <w:rPr>
          <w:rFonts w:asciiTheme="minorHAnsi" w:hAnsiTheme="minorHAnsi" w:cs="Arial"/>
          <w:color w:val="595959" w:themeColor="text1" w:themeTint="A6"/>
          <w:sz w:val="26"/>
          <w:szCs w:val="26"/>
        </w:rPr>
        <w:t>Notifíquese a la parte actora personalmente y a la</w:t>
      </w:r>
      <w:r>
        <w:rPr>
          <w:rFonts w:asciiTheme="minorHAnsi" w:hAnsiTheme="minorHAnsi" w:cs="Arial"/>
          <w:color w:val="595959" w:themeColor="text1" w:themeTint="A6"/>
          <w:sz w:val="26"/>
          <w:szCs w:val="26"/>
        </w:rPr>
        <w:t>s</w:t>
      </w:r>
      <w:r w:rsidRPr="006979A2">
        <w:rPr>
          <w:rFonts w:asciiTheme="minorHAnsi" w:hAnsiTheme="minorHAnsi" w:cs="Arial"/>
          <w:color w:val="595959" w:themeColor="text1" w:themeTint="A6"/>
          <w:sz w:val="26"/>
          <w:szCs w:val="26"/>
        </w:rPr>
        <w:t xml:space="preserve"> autoridad</w:t>
      </w:r>
      <w:r>
        <w:rPr>
          <w:rFonts w:asciiTheme="minorHAnsi" w:hAnsiTheme="minorHAnsi" w:cs="Arial"/>
          <w:color w:val="595959" w:themeColor="text1" w:themeTint="A6"/>
          <w:sz w:val="26"/>
          <w:szCs w:val="26"/>
        </w:rPr>
        <w:t>es</w:t>
      </w:r>
      <w:r w:rsidRPr="006979A2">
        <w:rPr>
          <w:rFonts w:asciiTheme="minorHAnsi" w:hAnsiTheme="minorHAnsi" w:cs="Arial"/>
          <w:color w:val="595959" w:themeColor="text1" w:themeTint="A6"/>
          <w:sz w:val="26"/>
          <w:szCs w:val="26"/>
        </w:rPr>
        <w:t xml:space="preserve"> demandada</w:t>
      </w:r>
      <w:r>
        <w:rPr>
          <w:rFonts w:asciiTheme="minorHAnsi" w:hAnsiTheme="minorHAnsi" w:cs="Arial"/>
          <w:color w:val="595959" w:themeColor="text1" w:themeTint="A6"/>
          <w:sz w:val="26"/>
          <w:szCs w:val="26"/>
        </w:rPr>
        <w:t>s</w:t>
      </w:r>
      <w:r w:rsidRPr="006979A2">
        <w:rPr>
          <w:rFonts w:asciiTheme="minorHAnsi" w:hAnsiTheme="minorHAnsi" w:cs="Arial"/>
          <w:color w:val="595959" w:themeColor="text1" w:themeTint="A6"/>
          <w:sz w:val="26"/>
          <w:szCs w:val="26"/>
        </w:rPr>
        <w:t xml:space="preserve"> por oficio</w:t>
      </w:r>
      <w:r>
        <w:rPr>
          <w:rFonts w:asciiTheme="minorHAnsi" w:hAnsiTheme="minorHAnsi" w:cs="Arial"/>
          <w:color w:val="595959" w:themeColor="text1" w:themeTint="A6"/>
          <w:sz w:val="26"/>
          <w:szCs w:val="26"/>
        </w:rPr>
        <w:t xml:space="preserve"> y por correo electrónico</w:t>
      </w:r>
      <w:r w:rsidRPr="006979A2">
        <w:rPr>
          <w:rFonts w:asciiTheme="minorHAnsi" w:hAnsiTheme="minorHAnsi" w:cs="Arial"/>
          <w:color w:val="595959" w:themeColor="text1" w:themeTint="A6"/>
          <w:sz w:val="26"/>
          <w:szCs w:val="26"/>
        </w:rPr>
        <w:t xml:space="preserve">. . . . . . . . . . . . . . . . . . . . . . . . </w:t>
      </w:r>
      <w:proofErr w:type="gramStart"/>
      <w:r w:rsidRPr="006979A2">
        <w:rPr>
          <w:rFonts w:asciiTheme="minorHAnsi" w:hAnsiTheme="minorHAnsi" w:cs="Arial"/>
          <w:color w:val="595959" w:themeColor="text1" w:themeTint="A6"/>
          <w:sz w:val="26"/>
          <w:szCs w:val="26"/>
        </w:rPr>
        <w:t>. . . .</w:t>
      </w:r>
      <w:proofErr w:type="gramEnd"/>
      <w:r w:rsidRPr="006979A2">
        <w:rPr>
          <w:rFonts w:asciiTheme="minorHAnsi" w:hAnsiTheme="minorHAnsi" w:cs="Arial"/>
          <w:color w:val="595959" w:themeColor="text1" w:themeTint="A6"/>
          <w:sz w:val="26"/>
          <w:szCs w:val="26"/>
        </w:rPr>
        <w:t xml:space="preserve"> . </w:t>
      </w:r>
    </w:p>
    <w:p w:rsidR="004F11AF" w:rsidRPr="006979A2" w:rsidRDefault="004F11AF" w:rsidP="004F11AF">
      <w:pPr>
        <w:pStyle w:val="Textoindependiente"/>
        <w:rPr>
          <w:rFonts w:asciiTheme="minorHAnsi" w:hAnsiTheme="minorHAnsi" w:cs="Arial"/>
          <w:color w:val="595959" w:themeColor="text1" w:themeTint="A6"/>
          <w:sz w:val="26"/>
          <w:szCs w:val="26"/>
        </w:rPr>
      </w:pPr>
      <w:bookmarkStart w:id="0" w:name="_GoBack"/>
    </w:p>
    <w:bookmarkEnd w:id="0"/>
    <w:p w:rsidR="004F11AF" w:rsidRPr="006979A2" w:rsidRDefault="004F11AF" w:rsidP="004F11AF">
      <w:pPr>
        <w:pStyle w:val="Textoindependiente"/>
        <w:rPr>
          <w:rFonts w:asciiTheme="minorHAnsi" w:hAnsiTheme="minorHAnsi" w:cs="Arial"/>
          <w:b/>
          <w:bCs/>
          <w:color w:val="595959" w:themeColor="text1" w:themeTint="A6"/>
          <w:sz w:val="26"/>
          <w:szCs w:val="26"/>
        </w:rPr>
      </w:pPr>
      <w:r w:rsidRPr="006979A2">
        <w:rPr>
          <w:rFonts w:asciiTheme="minorHAnsi" w:hAnsiTheme="minorHAnsi" w:cs="Arial"/>
          <w:color w:val="595959" w:themeColor="text1" w:themeTint="A6"/>
          <w:sz w:val="26"/>
          <w:szCs w:val="26"/>
        </w:rPr>
        <w:tab/>
        <w:t>En su oportunidad, archívese este expediente, como asunto totalmente concluido y dese de baja en el Libro de Registros que se lleva para tal efecto</w:t>
      </w:r>
      <w:proofErr w:type="gramStart"/>
      <w:r w:rsidRPr="006979A2">
        <w:rPr>
          <w:rFonts w:asciiTheme="minorHAnsi" w:hAnsiTheme="minorHAnsi" w:cs="Arial"/>
          <w:color w:val="595959" w:themeColor="text1" w:themeTint="A6"/>
          <w:sz w:val="26"/>
          <w:szCs w:val="26"/>
        </w:rPr>
        <w:t>. . . .</w:t>
      </w:r>
      <w:proofErr w:type="gramEnd"/>
      <w:r w:rsidRPr="006979A2">
        <w:rPr>
          <w:rFonts w:asciiTheme="minorHAnsi" w:hAnsiTheme="minorHAnsi" w:cs="Arial"/>
          <w:color w:val="595959" w:themeColor="text1" w:themeTint="A6"/>
          <w:sz w:val="26"/>
          <w:szCs w:val="26"/>
        </w:rPr>
        <w:t xml:space="preserve"> </w:t>
      </w:r>
      <w:r>
        <w:rPr>
          <w:rFonts w:asciiTheme="minorHAnsi" w:hAnsiTheme="minorHAnsi" w:cs="Arial"/>
          <w:color w:val="595959" w:themeColor="text1" w:themeTint="A6"/>
          <w:sz w:val="26"/>
          <w:szCs w:val="26"/>
        </w:rPr>
        <w:t xml:space="preserve">. </w:t>
      </w:r>
      <w:r w:rsidRPr="006979A2">
        <w:rPr>
          <w:rFonts w:asciiTheme="minorHAnsi" w:hAnsiTheme="minorHAnsi" w:cs="Arial"/>
          <w:color w:val="595959" w:themeColor="text1" w:themeTint="A6"/>
          <w:sz w:val="26"/>
          <w:szCs w:val="26"/>
        </w:rPr>
        <w:t xml:space="preserve"> </w:t>
      </w:r>
    </w:p>
    <w:p w:rsidR="004F11AF" w:rsidRPr="006979A2" w:rsidRDefault="004F11AF" w:rsidP="004F11AF">
      <w:pPr>
        <w:pStyle w:val="Textoindependiente"/>
        <w:rPr>
          <w:rFonts w:asciiTheme="minorHAnsi" w:hAnsiTheme="minorHAnsi" w:cs="Arial"/>
          <w:color w:val="595959" w:themeColor="text1" w:themeTint="A6"/>
          <w:sz w:val="26"/>
          <w:szCs w:val="26"/>
        </w:rPr>
      </w:pPr>
    </w:p>
    <w:p w:rsidR="004F11AF" w:rsidRPr="006979A2" w:rsidRDefault="004F11AF" w:rsidP="004F11AF">
      <w:pPr>
        <w:pStyle w:val="Textoindependiente"/>
        <w:ind w:firstLine="708"/>
        <w:rPr>
          <w:rFonts w:asciiTheme="minorHAnsi" w:hAnsiTheme="minorHAnsi"/>
          <w:color w:val="595959" w:themeColor="text1" w:themeTint="A6"/>
          <w:sz w:val="26"/>
          <w:szCs w:val="26"/>
        </w:rPr>
      </w:pPr>
      <w:r w:rsidRPr="006979A2">
        <w:rPr>
          <w:rFonts w:asciiTheme="minorHAnsi" w:hAnsiTheme="minorHAnsi"/>
          <w:color w:val="595959" w:themeColor="text1" w:themeTint="A6"/>
          <w:sz w:val="26"/>
          <w:szCs w:val="26"/>
        </w:rPr>
        <w:t xml:space="preserve">Así lo resolvió y firma el Licenciado </w:t>
      </w:r>
      <w:r w:rsidRPr="006979A2">
        <w:rPr>
          <w:rFonts w:asciiTheme="minorHAnsi" w:hAnsiTheme="minorHAnsi"/>
          <w:b/>
          <w:bCs/>
          <w:color w:val="595959" w:themeColor="text1" w:themeTint="A6"/>
          <w:sz w:val="26"/>
          <w:szCs w:val="26"/>
        </w:rPr>
        <w:t>Ernesto Alejandro Mora Álvarez</w:t>
      </w:r>
      <w:r w:rsidRPr="006979A2">
        <w:rPr>
          <w:rFonts w:asciiTheme="minorHAnsi" w:hAnsiTheme="minorHAnsi"/>
          <w:color w:val="595959" w:themeColor="text1" w:themeTint="A6"/>
          <w:sz w:val="26"/>
          <w:szCs w:val="26"/>
        </w:rPr>
        <w:t xml:space="preserve">, Juez Segundo Administrativo Municipal de León, Guanajuato, quien actúa asistido en forma legal con Secretaria de Estudio y Cuenta, Licenciada </w:t>
      </w:r>
      <w:r w:rsidRPr="006979A2">
        <w:rPr>
          <w:rFonts w:asciiTheme="minorHAnsi" w:hAnsiTheme="minorHAnsi"/>
          <w:b/>
          <w:bCs/>
          <w:color w:val="595959" w:themeColor="text1" w:themeTint="A6"/>
          <w:sz w:val="26"/>
          <w:szCs w:val="26"/>
        </w:rPr>
        <w:t>María del Rocío Villanueva Sánchez</w:t>
      </w:r>
      <w:r w:rsidRPr="006979A2">
        <w:rPr>
          <w:rFonts w:asciiTheme="minorHAnsi" w:hAnsiTheme="minorHAnsi"/>
          <w:color w:val="595959" w:themeColor="text1" w:themeTint="A6"/>
          <w:sz w:val="26"/>
          <w:szCs w:val="26"/>
        </w:rPr>
        <w:t xml:space="preserve">, quien da fe. . . . . . . . . . . . . . . . . . . . . . . . . . . . . . . . . . . . . . . . . . </w:t>
      </w:r>
    </w:p>
    <w:p w:rsidR="005321B8" w:rsidRDefault="004F11AF"/>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AF"/>
    <w:rsid w:val="004F11AF"/>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C26E6-7F96-48EE-AE22-8113C428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1AF"/>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4F11AF"/>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11AF"/>
    <w:rPr>
      <w:rFonts w:ascii="Arial" w:eastAsia="Calibri" w:hAnsi="Arial" w:cs="Times New Roman"/>
      <w:b/>
      <w:sz w:val="32"/>
      <w:szCs w:val="20"/>
      <w:lang w:val="es-MX" w:eastAsia="es-ES"/>
    </w:rPr>
  </w:style>
  <w:style w:type="paragraph" w:styleId="Textoindependiente">
    <w:name w:val="Body Text"/>
    <w:basedOn w:val="Normal"/>
    <w:link w:val="TextoindependienteCar"/>
    <w:rsid w:val="004F11AF"/>
    <w:pPr>
      <w:jc w:val="both"/>
    </w:pPr>
    <w:rPr>
      <w:lang w:val="es-MX"/>
    </w:rPr>
  </w:style>
  <w:style w:type="character" w:customStyle="1" w:styleId="TextoindependienteCar">
    <w:name w:val="Texto independiente Car"/>
    <w:basedOn w:val="Fuentedeprrafopredeter"/>
    <w:link w:val="Textoindependiente"/>
    <w:rsid w:val="004F11A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rsid w:val="004F11A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rsid w:val="004F11AF"/>
    <w:rPr>
      <w:rFonts w:ascii="Times New Roman" w:eastAsia="Times New Roman" w:hAnsi="Times New Roman" w:cs="Times New Roman"/>
      <w:sz w:val="24"/>
      <w:szCs w:val="24"/>
      <w:lang w:val="es-MX" w:eastAsia="es-ES"/>
    </w:rPr>
  </w:style>
  <w:style w:type="paragraph" w:styleId="NormalWeb">
    <w:name w:val="Normal (Web)"/>
    <w:basedOn w:val="Normal"/>
    <w:semiHidden/>
    <w:rsid w:val="004F11AF"/>
    <w:pPr>
      <w:spacing w:before="100" w:beforeAutospacing="1" w:after="100" w:afterAutospacing="1"/>
    </w:pPr>
    <w:rPr>
      <w:rFonts w:eastAsia="Times New Roman"/>
    </w:rPr>
  </w:style>
  <w:style w:type="character" w:styleId="Textoennegrita">
    <w:name w:val="Strong"/>
    <w:basedOn w:val="Fuentedeprrafopredeter"/>
    <w:qFormat/>
    <w:rsid w:val="004F11AF"/>
    <w:rPr>
      <w:b/>
      <w:bCs/>
    </w:rPr>
  </w:style>
  <w:style w:type="character" w:styleId="nfasis">
    <w:name w:val="Emphasis"/>
    <w:basedOn w:val="Fuentedeprrafopredeter"/>
    <w:uiPriority w:val="20"/>
    <w:qFormat/>
    <w:rsid w:val="004F1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9981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2018-04-30T13:49:00Z</dcterms:created>
  <dcterms:modified xsi:type="dcterms:W3CDTF">2018-04-30T13:49:00Z</dcterms:modified>
</cp:coreProperties>
</file>